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873FDAE" w14:textId="77777777" w:rsidR="00DE40B6" w:rsidRPr="00DE40B6" w:rsidRDefault="00DE40B6" w:rsidP="00DE40B6">
      <w:pPr>
        <w:widowControl/>
        <w:spacing w:after="0" w:line="700" w:lineRule="exact"/>
        <w:jc w:val="center"/>
        <w:rPr>
          <w:rFonts w:ascii="黑体" w:eastAsia="黑体" w:hAnsi="黑体" w:cs="Times New Roman" w:hint="eastAsia"/>
          <w:bCs/>
          <w:kern w:val="0"/>
          <w:sz w:val="52"/>
          <w:szCs w:val="20"/>
          <w14:ligatures w14:val="none"/>
        </w:rPr>
      </w:pPr>
    </w:p>
    <w:p w14:paraId="547102A4" w14:textId="42F9A6BC" w:rsidR="000D6D6E" w:rsidRPr="00DE40B6" w:rsidRDefault="00DE40B6" w:rsidP="00DE40B6">
      <w:pPr>
        <w:widowControl/>
        <w:spacing w:after="0" w:line="700" w:lineRule="exact"/>
        <w:jc w:val="center"/>
        <w:rPr>
          <w:rFonts w:ascii="黑体" w:eastAsia="黑体" w:hAnsi="黑体" w:cs="Times New Roman" w:hint="eastAsia"/>
          <w:bCs/>
          <w:kern w:val="0"/>
          <w:sz w:val="21"/>
          <w:szCs w:val="21"/>
          <w14:ligatures w14:val="none"/>
        </w:rPr>
      </w:pPr>
      <w:r w:rsidRPr="00DE40B6">
        <w:rPr>
          <w:rFonts w:ascii="黑体" w:eastAsia="黑体" w:hAnsi="黑体" w:cs="Times New Roman" w:hint="eastAsia"/>
          <w:bCs/>
          <w:kern w:val="0"/>
          <w:sz w:val="52"/>
          <w:szCs w:val="20"/>
          <w14:ligatures w14:val="none"/>
        </w:rPr>
        <w:t>北京司法鉴定业协会团体标准</w:t>
      </w:r>
    </w:p>
    <w:p w14:paraId="4E9F9DB3" w14:textId="77777777" w:rsidR="000D6D6E" w:rsidRDefault="000D6D6E" w:rsidP="000D6D6E">
      <w:pPr>
        <w:widowControl/>
        <w:wordWrap w:val="0"/>
        <w:autoSpaceDE w:val="0"/>
        <w:autoSpaceDN w:val="0"/>
        <w:spacing w:after="0" w:line="280" w:lineRule="exact"/>
        <w:jc w:val="right"/>
        <w:rPr>
          <w:rFonts w:ascii="黑体" w:eastAsia="黑体" w:hAnsi="Times New Roman" w:cs="Times New Roman"/>
          <w:bCs/>
          <w:kern w:val="0"/>
          <w:sz w:val="28"/>
          <w:szCs w:val="28"/>
          <w14:ligatures w14:val="none"/>
        </w:rPr>
      </w:pPr>
    </w:p>
    <w:p w14:paraId="5651190F" w14:textId="6508E742" w:rsidR="00DE40B6" w:rsidRDefault="000D6D6E" w:rsidP="000D6D6E">
      <w:pPr>
        <w:widowControl/>
        <w:autoSpaceDE w:val="0"/>
        <w:autoSpaceDN w:val="0"/>
        <w:spacing w:after="0" w:line="280" w:lineRule="exact"/>
        <w:jc w:val="right"/>
        <w:rPr>
          <w:rFonts w:ascii="黑体" w:eastAsia="黑体" w:hAnsi="Times New Roman" w:cs="Times New Roman"/>
          <w:bCs/>
          <w:kern w:val="0"/>
          <w:sz w:val="28"/>
          <w:szCs w:val="28"/>
          <w14:ligatures w14:val="none"/>
        </w:rPr>
      </w:pPr>
      <w:r>
        <w:rPr>
          <w:rFonts w:ascii="黑体" w:eastAsia="黑体" w:hAnsi="Times New Roman" w:cs="Times New Roman"/>
          <w:bCs/>
          <w:kern w:val="0"/>
          <w:sz w:val="28"/>
          <w:szCs w:val="28"/>
          <w14:ligatures w14:val="none"/>
        </w:rPr>
        <w:t>T</w:t>
      </w:r>
      <w:r>
        <w:rPr>
          <w:rFonts w:ascii="黑体" w:eastAsia="黑体" w:hAnsi="Times New Roman" w:cs="Times New Roman" w:hint="eastAsia"/>
          <w:bCs/>
          <w:kern w:val="0"/>
          <w:sz w:val="28"/>
          <w:szCs w:val="28"/>
          <w14:ligatures w14:val="none"/>
        </w:rPr>
        <w:t xml:space="preserve">/BJSFJD </w:t>
      </w:r>
      <w:r w:rsidR="001B0C2C">
        <w:rPr>
          <w:rFonts w:ascii="黑体" w:eastAsia="黑体" w:hAnsi="Times New Roman" w:cs="Times New Roman" w:hint="eastAsia"/>
          <w:bCs/>
          <w:kern w:val="0"/>
          <w:sz w:val="28"/>
          <w:szCs w:val="28"/>
          <w14:ligatures w14:val="none"/>
        </w:rPr>
        <w:t>XX</w:t>
      </w:r>
      <w:r>
        <w:rPr>
          <w:rFonts w:ascii="黑体" w:eastAsia="黑体" w:hAnsi="Times New Roman" w:cs="Times New Roman" w:hint="eastAsia"/>
          <w:bCs/>
          <w:kern w:val="0"/>
          <w:sz w:val="28"/>
          <w:szCs w:val="28"/>
          <w14:ligatures w14:val="none"/>
        </w:rPr>
        <w:t>-2026</w:t>
      </w:r>
    </w:p>
    <w:p w14:paraId="4656AEA8" w14:textId="77777777" w:rsidR="000D6D6E" w:rsidRDefault="000D6D6E" w:rsidP="000D6D6E">
      <w:pPr>
        <w:widowControl/>
        <w:autoSpaceDE w:val="0"/>
        <w:autoSpaceDN w:val="0"/>
        <w:spacing w:after="0" w:line="280" w:lineRule="exact"/>
        <w:jc w:val="right"/>
        <w:rPr>
          <w:rFonts w:ascii="黑体" w:eastAsia="黑体" w:hAnsi="Times New Roman" w:cs="Times New Roman"/>
          <w:bCs/>
          <w:kern w:val="0"/>
          <w:sz w:val="28"/>
          <w:szCs w:val="28"/>
          <w14:ligatures w14:val="none"/>
        </w:rPr>
      </w:pPr>
    </w:p>
    <w:p w14:paraId="26FCAD78" w14:textId="77777777" w:rsidR="000D6D6E" w:rsidRDefault="000D6D6E" w:rsidP="000D6D6E">
      <w:pPr>
        <w:widowControl/>
        <w:autoSpaceDE w:val="0"/>
        <w:autoSpaceDN w:val="0"/>
        <w:spacing w:after="0" w:line="280" w:lineRule="exact"/>
        <w:jc w:val="right"/>
        <w:rPr>
          <w:rFonts w:ascii="黑体" w:eastAsia="黑体" w:hAnsi="Times New Roman" w:cs="Times New Roman"/>
          <w:bCs/>
          <w:kern w:val="0"/>
          <w:sz w:val="28"/>
          <w:szCs w:val="28"/>
          <w14:ligatures w14:val="none"/>
        </w:rPr>
      </w:pPr>
    </w:p>
    <w:p w14:paraId="58AEDEF4" w14:textId="0A0752A9" w:rsidR="000D6D6E" w:rsidRDefault="000D6D6E" w:rsidP="00DE40B6">
      <w:pPr>
        <w:spacing w:before="440" w:line="360" w:lineRule="exact"/>
        <w:jc w:val="center"/>
        <w:textAlignment w:val="bottom"/>
        <w:rPr>
          <w:rFonts w:ascii="黑体" w:eastAsia="黑体" w:hAnsi="黑体" w:cs="Times New Roman" w:hint="eastAsia"/>
          <w:kern w:val="0"/>
          <w:sz w:val="48"/>
          <w:szCs w:val="48"/>
          <w14:ligatures w14:val="none"/>
        </w:rPr>
      </w:pPr>
      <w:r w:rsidRPr="000D6D6E">
        <w:rPr>
          <w:rFonts w:ascii="黑体" w:eastAsia="黑体" w:hAnsi="黑体" w:cs="Times New Roman" w:hint="eastAsia"/>
          <w:kern w:val="0"/>
          <w:sz w:val="48"/>
          <w:szCs w:val="48"/>
          <w14:ligatures w14:val="none"/>
        </w:rPr>
        <w:t>书画物证形成方式鉴定技术规范</w:t>
      </w:r>
    </w:p>
    <w:p w14:paraId="48D98C08" w14:textId="77777777" w:rsidR="000D6D6E" w:rsidRPr="000D6D6E" w:rsidRDefault="000D6D6E" w:rsidP="00DE40B6">
      <w:pPr>
        <w:spacing w:before="440" w:line="360" w:lineRule="exact"/>
        <w:jc w:val="center"/>
        <w:textAlignment w:val="bottom"/>
        <w:rPr>
          <w:rFonts w:ascii="黑体" w:eastAsia="黑体" w:hAnsi="黑体" w:cs="Times New Roman" w:hint="eastAsia"/>
          <w:kern w:val="0"/>
          <w:sz w:val="48"/>
          <w:szCs w:val="48"/>
          <w14:ligatures w14:val="none"/>
        </w:rPr>
      </w:pPr>
    </w:p>
    <w:p w14:paraId="0DBE2CEA" w14:textId="77777777" w:rsidR="000D6D6E" w:rsidRDefault="000D6D6E" w:rsidP="00DE40B6">
      <w:pPr>
        <w:spacing w:before="440" w:line="360" w:lineRule="exact"/>
        <w:jc w:val="center"/>
        <w:textAlignment w:val="bottom"/>
        <w:rPr>
          <w:rFonts w:ascii="黑体" w:eastAsia="黑体" w:hAnsi="黑体" w:cs="Times New Roman" w:hint="eastAsia"/>
          <w:kern w:val="0"/>
          <w:sz w:val="48"/>
          <w:szCs w:val="48"/>
          <w14:ligatures w14:val="none"/>
        </w:rPr>
      </w:pPr>
    </w:p>
    <w:p w14:paraId="17F0C020" w14:textId="77777777" w:rsidR="000D6D6E" w:rsidRDefault="000D6D6E" w:rsidP="00DE40B6">
      <w:pPr>
        <w:spacing w:before="440" w:line="360" w:lineRule="exact"/>
        <w:jc w:val="center"/>
        <w:textAlignment w:val="bottom"/>
        <w:rPr>
          <w:rFonts w:ascii="Times New Roman" w:eastAsia="宋体" w:hAnsi="Times New Roman" w:cs="Times New Roman"/>
          <w:kern w:val="0"/>
          <w:sz w:val="24"/>
          <w:szCs w:val="28"/>
          <w14:ligatures w14:val="none"/>
        </w:rPr>
      </w:pPr>
    </w:p>
    <w:p w14:paraId="0FC8696E" w14:textId="77777777" w:rsidR="000D6D6E" w:rsidRDefault="000D6D6E" w:rsidP="00DE40B6">
      <w:pPr>
        <w:spacing w:before="440" w:line="360" w:lineRule="exact"/>
        <w:jc w:val="center"/>
        <w:textAlignment w:val="bottom"/>
        <w:rPr>
          <w:rFonts w:ascii="Times New Roman" w:eastAsia="宋体" w:hAnsi="Times New Roman" w:cs="Times New Roman"/>
          <w:kern w:val="0"/>
          <w:sz w:val="24"/>
          <w:szCs w:val="28"/>
          <w14:ligatures w14:val="none"/>
        </w:rPr>
      </w:pPr>
    </w:p>
    <w:p w14:paraId="7AB95C8C" w14:textId="77777777" w:rsidR="000D6D6E" w:rsidRDefault="000D6D6E" w:rsidP="00DE40B6">
      <w:pPr>
        <w:spacing w:before="440" w:line="360" w:lineRule="exact"/>
        <w:jc w:val="center"/>
        <w:textAlignment w:val="bottom"/>
        <w:rPr>
          <w:rFonts w:ascii="Times New Roman" w:eastAsia="宋体" w:hAnsi="Times New Roman" w:cs="Times New Roman"/>
          <w:kern w:val="0"/>
          <w:sz w:val="24"/>
          <w:szCs w:val="28"/>
          <w14:ligatures w14:val="none"/>
        </w:rPr>
      </w:pPr>
    </w:p>
    <w:p w14:paraId="5727C4B3" w14:textId="77777777" w:rsidR="000D6D6E" w:rsidRDefault="000D6D6E" w:rsidP="00DE40B6">
      <w:pPr>
        <w:spacing w:before="440" w:line="360" w:lineRule="exact"/>
        <w:jc w:val="center"/>
        <w:textAlignment w:val="bottom"/>
        <w:rPr>
          <w:rFonts w:ascii="Times New Roman" w:eastAsia="宋体" w:hAnsi="Times New Roman" w:cs="Times New Roman"/>
          <w:kern w:val="0"/>
          <w:sz w:val="24"/>
          <w:szCs w:val="28"/>
          <w14:ligatures w14:val="none"/>
        </w:rPr>
      </w:pPr>
    </w:p>
    <w:p w14:paraId="32316BA1" w14:textId="77777777" w:rsidR="000D6D6E" w:rsidRDefault="000D6D6E" w:rsidP="00DE40B6">
      <w:pPr>
        <w:spacing w:before="440" w:line="360" w:lineRule="exact"/>
        <w:jc w:val="center"/>
        <w:textAlignment w:val="bottom"/>
        <w:rPr>
          <w:rFonts w:ascii="Times New Roman" w:eastAsia="宋体" w:hAnsi="Times New Roman" w:cs="Times New Roman"/>
          <w:kern w:val="0"/>
          <w:sz w:val="24"/>
          <w:szCs w:val="28"/>
          <w14:ligatures w14:val="none"/>
        </w:rPr>
      </w:pPr>
    </w:p>
    <w:p w14:paraId="5AC22678" w14:textId="78FB541A" w:rsidR="000D6D6E" w:rsidRPr="00DE40B6" w:rsidRDefault="00CD156A" w:rsidP="00DE40B6">
      <w:pPr>
        <w:spacing w:before="440" w:line="360" w:lineRule="exact"/>
        <w:jc w:val="center"/>
        <w:textAlignment w:val="bottom"/>
        <w:rPr>
          <w:rFonts w:ascii="Times New Roman" w:eastAsia="宋体" w:hAnsi="Times New Roman" w:cs="Times New Roman"/>
          <w:kern w:val="0"/>
          <w:sz w:val="28"/>
          <w:szCs w:val="28"/>
          <w14:ligatures w14:val="none"/>
        </w:rPr>
      </w:pPr>
      <w:r>
        <w:rPr>
          <w:rFonts w:ascii="Times New Roman" w:eastAsia="宋体" w:hAnsi="Times New Roman" w:cs="Times New Roman" w:hint="eastAsia"/>
          <w:kern w:val="0"/>
          <w:sz w:val="28"/>
          <w:szCs w:val="28"/>
          <w14:ligatures w14:val="none"/>
        </w:rPr>
        <w:t>征求意见</w:t>
      </w:r>
      <w:r w:rsidR="000D6D6E" w:rsidRPr="000D6D6E">
        <w:rPr>
          <w:rFonts w:ascii="Times New Roman" w:eastAsia="宋体" w:hAnsi="Times New Roman" w:cs="Times New Roman" w:hint="eastAsia"/>
          <w:kern w:val="0"/>
          <w:sz w:val="28"/>
          <w:szCs w:val="28"/>
          <w14:ligatures w14:val="none"/>
        </w:rPr>
        <w:t>稿</w:t>
      </w:r>
    </w:p>
    <w:p w14:paraId="5E83FEEE" w14:textId="017225A8" w:rsidR="00DE40B6" w:rsidRPr="00846184" w:rsidRDefault="00DE40B6" w:rsidP="00DE40B6">
      <w:pPr>
        <w:adjustRightInd w:val="0"/>
        <w:spacing w:after="0" w:line="400" w:lineRule="exact"/>
        <w:jc w:val="center"/>
        <w:rPr>
          <w:rFonts w:ascii="宋体" w:eastAsia="宋体" w:hAnsi="宋体" w:cs="Times New Roman" w:hint="eastAsia"/>
          <w:color w:val="EE0000"/>
          <w:sz w:val="28"/>
          <w:szCs w:val="28"/>
          <w14:ligatures w14:val="none"/>
        </w:rPr>
      </w:pPr>
      <w:r w:rsidRPr="008C2F40">
        <w:rPr>
          <w:rFonts w:ascii="宋体" w:eastAsia="宋体" w:hAnsi="宋体" w:cs="Times New Roman" w:hint="eastAsia"/>
          <w:sz w:val="28"/>
          <w:szCs w:val="28"/>
          <w14:ligatures w14:val="none"/>
        </w:rPr>
        <w:t>2026年</w:t>
      </w:r>
      <w:r w:rsidR="00CD156A">
        <w:rPr>
          <w:rFonts w:ascii="宋体" w:eastAsia="宋体" w:hAnsi="宋体" w:cs="Times New Roman" w:hint="eastAsia"/>
          <w:sz w:val="28"/>
          <w:szCs w:val="28"/>
          <w14:ligatures w14:val="none"/>
        </w:rPr>
        <w:t xml:space="preserve">  </w:t>
      </w:r>
      <w:r w:rsidRPr="008C2F40">
        <w:rPr>
          <w:rFonts w:ascii="宋体" w:eastAsia="宋体" w:hAnsi="宋体" w:cs="Times New Roman" w:hint="eastAsia"/>
          <w:sz w:val="28"/>
          <w:szCs w:val="28"/>
          <w14:ligatures w14:val="none"/>
        </w:rPr>
        <w:t>月</w:t>
      </w:r>
      <w:r w:rsidR="00CD156A">
        <w:rPr>
          <w:rFonts w:ascii="宋体" w:eastAsia="宋体" w:hAnsi="宋体" w:cs="Times New Roman" w:hint="eastAsia"/>
          <w:sz w:val="28"/>
          <w:szCs w:val="28"/>
          <w14:ligatures w14:val="none"/>
        </w:rPr>
        <w:t xml:space="preserve">  </w:t>
      </w:r>
      <w:r w:rsidRPr="008C2F40">
        <w:rPr>
          <w:rFonts w:ascii="宋体" w:eastAsia="宋体" w:hAnsi="宋体" w:cs="Times New Roman" w:hint="eastAsia"/>
          <w:sz w:val="28"/>
          <w:szCs w:val="28"/>
          <w14:ligatures w14:val="none"/>
        </w:rPr>
        <w:t>日</w:t>
      </w:r>
    </w:p>
    <w:p w14:paraId="08D7E727" w14:textId="77777777" w:rsidR="00DE40B6" w:rsidRPr="00DE40B6" w:rsidRDefault="00DE40B6" w:rsidP="00DE40B6">
      <w:pPr>
        <w:adjustRightInd w:val="0"/>
        <w:spacing w:after="0" w:line="400" w:lineRule="exact"/>
        <w:jc w:val="both"/>
        <w:rPr>
          <w:rFonts w:ascii="Calibri" w:eastAsia="宋体" w:hAnsi="Calibri" w:cs="Times New Roman"/>
          <w:sz w:val="21"/>
          <w:szCs w:val="21"/>
          <w14:ligatures w14:val="none"/>
        </w:rPr>
      </w:pPr>
    </w:p>
    <w:p w14:paraId="5DCB6BDA" w14:textId="77777777" w:rsidR="00DE40B6" w:rsidRPr="00DE40B6" w:rsidRDefault="00DE40B6" w:rsidP="00DE40B6">
      <w:pPr>
        <w:adjustRightInd w:val="0"/>
        <w:spacing w:after="0" w:line="400" w:lineRule="exact"/>
        <w:jc w:val="both"/>
        <w:rPr>
          <w:rFonts w:ascii="Calibri" w:eastAsia="宋体" w:hAnsi="Calibri" w:cs="Times New Roman"/>
          <w:sz w:val="21"/>
          <w:szCs w:val="21"/>
          <w14:ligatures w14:val="none"/>
        </w:rPr>
      </w:pPr>
    </w:p>
    <w:p w14:paraId="5FF57C3C" w14:textId="77777777" w:rsidR="00DE40B6" w:rsidRPr="00DE40B6" w:rsidRDefault="00DE40B6" w:rsidP="00DE40B6">
      <w:pPr>
        <w:adjustRightInd w:val="0"/>
        <w:spacing w:after="0" w:line="400" w:lineRule="exact"/>
        <w:jc w:val="both"/>
        <w:rPr>
          <w:rFonts w:ascii="Calibri" w:eastAsia="宋体" w:hAnsi="Calibri" w:cs="Times New Roman"/>
          <w:sz w:val="21"/>
          <w:szCs w:val="21"/>
          <w14:ligatures w14:val="none"/>
        </w:rPr>
      </w:pPr>
    </w:p>
    <w:p w14:paraId="67ABF52B" w14:textId="77777777" w:rsidR="00DE40B6" w:rsidRPr="00DE40B6" w:rsidRDefault="00DE40B6" w:rsidP="00DE40B6">
      <w:pPr>
        <w:framePr w:w="3997" w:h="471" w:hRule="exact" w:vSpace="181" w:wrap="around" w:vAnchor="page" w:hAnchor="page" w:x="1419" w:y="14176" w:anchorLock="1"/>
        <w:widowControl/>
        <w:spacing w:after="0" w:line="240" w:lineRule="auto"/>
        <w:rPr>
          <w:rFonts w:ascii="Times New Roman" w:eastAsia="黑体" w:hAnsi="Times New Roman" w:cs="Times New Roman"/>
          <w:kern w:val="0"/>
          <w:sz w:val="28"/>
          <w:szCs w:val="20"/>
          <w14:ligatures w14:val="none"/>
        </w:rPr>
      </w:pPr>
      <w:r w:rsidRPr="00DE40B6">
        <w:rPr>
          <w:rFonts w:ascii="黑体" w:eastAsia="黑体" w:hAnsi="Times New Roman" w:cs="Times New Roman"/>
          <w:kern w:val="0"/>
          <w:sz w:val="28"/>
          <w:szCs w:val="20"/>
          <w14:ligatures w14:val="none"/>
        </w:rPr>
        <w:fldChar w:fldCharType="begin">
          <w:ffData>
            <w:name w:val="PLSH_DATE_Y"/>
            <w:enabled/>
            <w:calcOnExit w:val="0"/>
            <w:textInput>
              <w:default w:val="XXXX"/>
              <w:maxLength w:val="4"/>
            </w:textInput>
          </w:ffData>
        </w:fldChar>
      </w:r>
      <w:bookmarkStart w:id="0" w:name="PLSH_DATE_Y"/>
      <w:r w:rsidRPr="00DE40B6">
        <w:rPr>
          <w:rFonts w:ascii="黑体" w:eastAsia="黑体" w:hAnsi="Times New Roman" w:cs="Times New Roman"/>
          <w:kern w:val="0"/>
          <w:sz w:val="28"/>
          <w:szCs w:val="20"/>
          <w14:ligatures w14:val="none"/>
        </w:rPr>
        <w:instrText xml:space="preserve"> FORMTEXT </w:instrText>
      </w:r>
      <w:r w:rsidRPr="00DE40B6">
        <w:rPr>
          <w:rFonts w:ascii="黑体" w:eastAsia="黑体" w:hAnsi="Times New Roman" w:cs="Times New Roman"/>
          <w:kern w:val="0"/>
          <w:sz w:val="28"/>
          <w:szCs w:val="20"/>
          <w14:ligatures w14:val="none"/>
        </w:rPr>
      </w:r>
      <w:r w:rsidRPr="00DE40B6">
        <w:rPr>
          <w:rFonts w:ascii="黑体" w:eastAsia="黑体" w:hAnsi="Times New Roman" w:cs="Times New Roman"/>
          <w:kern w:val="0"/>
          <w:sz w:val="28"/>
          <w:szCs w:val="20"/>
          <w14:ligatures w14:val="none"/>
        </w:rPr>
        <w:fldChar w:fldCharType="separate"/>
      </w:r>
      <w:r w:rsidRPr="00DE40B6">
        <w:rPr>
          <w:rFonts w:ascii="黑体" w:eastAsia="黑体" w:hAnsi="Times New Roman" w:cs="Times New Roman"/>
          <w:kern w:val="0"/>
          <w:sz w:val="28"/>
          <w:szCs w:val="20"/>
          <w14:ligatures w14:val="none"/>
        </w:rPr>
        <w:t>XXXX</w:t>
      </w:r>
      <w:r w:rsidRPr="00DE40B6">
        <w:rPr>
          <w:rFonts w:ascii="黑体" w:eastAsia="黑体" w:hAnsi="Times New Roman" w:cs="Times New Roman"/>
          <w:kern w:val="0"/>
          <w:sz w:val="28"/>
          <w:szCs w:val="20"/>
          <w14:ligatures w14:val="none"/>
        </w:rPr>
        <w:fldChar w:fldCharType="end"/>
      </w:r>
      <w:bookmarkEnd w:id="0"/>
      <w:r w:rsidRPr="00DE40B6">
        <w:rPr>
          <w:rFonts w:ascii="Times New Roman" w:eastAsia="黑体" w:hAnsi="Times New Roman" w:cs="Times New Roman"/>
          <w:kern w:val="0"/>
          <w:sz w:val="28"/>
          <w:szCs w:val="20"/>
          <w14:ligatures w14:val="none"/>
        </w:rPr>
        <w:t xml:space="preserve"> </w:t>
      </w:r>
      <w:r w:rsidRPr="00DE40B6">
        <w:rPr>
          <w:rFonts w:ascii="黑体" w:eastAsia="黑体" w:hAnsi="Times New Roman" w:cs="Times New Roman"/>
          <w:kern w:val="0"/>
          <w:sz w:val="28"/>
          <w:szCs w:val="20"/>
          <w14:ligatures w14:val="none"/>
        </w:rPr>
        <w:t>-</w:t>
      </w:r>
      <w:r w:rsidRPr="00DE40B6">
        <w:rPr>
          <w:rFonts w:ascii="Times New Roman" w:eastAsia="黑体" w:hAnsi="Times New Roman" w:cs="Times New Roman"/>
          <w:kern w:val="0"/>
          <w:sz w:val="28"/>
          <w:szCs w:val="20"/>
          <w14:ligatures w14:val="none"/>
        </w:rPr>
        <w:t xml:space="preserve"> </w:t>
      </w:r>
      <w:r w:rsidRPr="00DE40B6">
        <w:rPr>
          <w:rFonts w:ascii="黑体" w:eastAsia="黑体" w:hAnsi="Times New Roman" w:cs="Times New Roman"/>
          <w:kern w:val="0"/>
          <w:sz w:val="28"/>
          <w:szCs w:val="20"/>
          <w14:ligatures w14:val="none"/>
        </w:rPr>
        <w:fldChar w:fldCharType="begin">
          <w:ffData>
            <w:name w:val="PLSH_DATE_M"/>
            <w:enabled/>
            <w:calcOnExit w:val="0"/>
            <w:textInput>
              <w:default w:val="XX"/>
              <w:maxLength w:val="2"/>
            </w:textInput>
          </w:ffData>
        </w:fldChar>
      </w:r>
      <w:bookmarkStart w:id="1" w:name="PLSH_DATE_M"/>
      <w:r w:rsidRPr="00DE40B6">
        <w:rPr>
          <w:rFonts w:ascii="黑体" w:eastAsia="黑体" w:hAnsi="Times New Roman" w:cs="Times New Roman"/>
          <w:kern w:val="0"/>
          <w:sz w:val="28"/>
          <w:szCs w:val="20"/>
          <w14:ligatures w14:val="none"/>
        </w:rPr>
        <w:instrText xml:space="preserve"> FORMTEXT </w:instrText>
      </w:r>
      <w:r w:rsidRPr="00DE40B6">
        <w:rPr>
          <w:rFonts w:ascii="黑体" w:eastAsia="黑体" w:hAnsi="Times New Roman" w:cs="Times New Roman"/>
          <w:kern w:val="0"/>
          <w:sz w:val="28"/>
          <w:szCs w:val="20"/>
          <w14:ligatures w14:val="none"/>
        </w:rPr>
      </w:r>
      <w:r w:rsidRPr="00DE40B6">
        <w:rPr>
          <w:rFonts w:ascii="黑体" w:eastAsia="黑体" w:hAnsi="Times New Roman" w:cs="Times New Roman"/>
          <w:kern w:val="0"/>
          <w:sz w:val="28"/>
          <w:szCs w:val="20"/>
          <w14:ligatures w14:val="none"/>
        </w:rPr>
        <w:fldChar w:fldCharType="separate"/>
      </w:r>
      <w:r w:rsidRPr="00DE40B6">
        <w:rPr>
          <w:rFonts w:ascii="黑体" w:eastAsia="黑体" w:hAnsi="Times New Roman" w:cs="Times New Roman"/>
          <w:kern w:val="0"/>
          <w:sz w:val="28"/>
          <w:szCs w:val="20"/>
          <w14:ligatures w14:val="none"/>
        </w:rPr>
        <w:t>XX</w:t>
      </w:r>
      <w:r w:rsidRPr="00DE40B6">
        <w:rPr>
          <w:rFonts w:ascii="黑体" w:eastAsia="黑体" w:hAnsi="Times New Roman" w:cs="Times New Roman"/>
          <w:kern w:val="0"/>
          <w:sz w:val="28"/>
          <w:szCs w:val="20"/>
          <w14:ligatures w14:val="none"/>
        </w:rPr>
        <w:fldChar w:fldCharType="end"/>
      </w:r>
      <w:bookmarkEnd w:id="1"/>
      <w:r w:rsidRPr="00DE40B6">
        <w:rPr>
          <w:rFonts w:ascii="Times New Roman" w:eastAsia="黑体" w:hAnsi="Times New Roman" w:cs="Times New Roman"/>
          <w:kern w:val="0"/>
          <w:sz w:val="28"/>
          <w:szCs w:val="20"/>
          <w14:ligatures w14:val="none"/>
        </w:rPr>
        <w:t xml:space="preserve"> </w:t>
      </w:r>
      <w:r w:rsidRPr="00DE40B6">
        <w:rPr>
          <w:rFonts w:ascii="黑体" w:eastAsia="黑体" w:hAnsi="Times New Roman" w:cs="Times New Roman"/>
          <w:kern w:val="0"/>
          <w:sz w:val="28"/>
          <w:szCs w:val="20"/>
          <w14:ligatures w14:val="none"/>
        </w:rPr>
        <w:t>-</w:t>
      </w:r>
      <w:r w:rsidRPr="00DE40B6">
        <w:rPr>
          <w:rFonts w:ascii="Times New Roman" w:eastAsia="黑体" w:hAnsi="Times New Roman" w:cs="Times New Roman"/>
          <w:kern w:val="0"/>
          <w:sz w:val="28"/>
          <w:szCs w:val="20"/>
          <w14:ligatures w14:val="none"/>
        </w:rPr>
        <w:t xml:space="preserve"> </w:t>
      </w:r>
      <w:r w:rsidRPr="00DE40B6">
        <w:rPr>
          <w:rFonts w:ascii="黑体" w:eastAsia="黑体" w:hAnsi="Times New Roman" w:cs="Times New Roman"/>
          <w:kern w:val="0"/>
          <w:sz w:val="28"/>
          <w:szCs w:val="20"/>
          <w14:ligatures w14:val="none"/>
        </w:rPr>
        <w:fldChar w:fldCharType="begin">
          <w:ffData>
            <w:name w:val="PLSH_DATE_D"/>
            <w:enabled/>
            <w:calcOnExit w:val="0"/>
            <w:textInput>
              <w:default w:val="XX"/>
              <w:maxLength w:val="2"/>
            </w:textInput>
          </w:ffData>
        </w:fldChar>
      </w:r>
      <w:bookmarkStart w:id="2" w:name="PLSH_DATE_D"/>
      <w:r w:rsidRPr="00DE40B6">
        <w:rPr>
          <w:rFonts w:ascii="黑体" w:eastAsia="黑体" w:hAnsi="Times New Roman" w:cs="Times New Roman"/>
          <w:kern w:val="0"/>
          <w:sz w:val="28"/>
          <w:szCs w:val="20"/>
          <w14:ligatures w14:val="none"/>
        </w:rPr>
        <w:instrText xml:space="preserve"> FORMTEXT </w:instrText>
      </w:r>
      <w:r w:rsidRPr="00DE40B6">
        <w:rPr>
          <w:rFonts w:ascii="黑体" w:eastAsia="黑体" w:hAnsi="Times New Roman" w:cs="Times New Roman"/>
          <w:kern w:val="0"/>
          <w:sz w:val="28"/>
          <w:szCs w:val="20"/>
          <w14:ligatures w14:val="none"/>
        </w:rPr>
      </w:r>
      <w:r w:rsidRPr="00DE40B6">
        <w:rPr>
          <w:rFonts w:ascii="黑体" w:eastAsia="黑体" w:hAnsi="Times New Roman" w:cs="Times New Roman"/>
          <w:kern w:val="0"/>
          <w:sz w:val="28"/>
          <w:szCs w:val="20"/>
          <w14:ligatures w14:val="none"/>
        </w:rPr>
        <w:fldChar w:fldCharType="separate"/>
      </w:r>
      <w:r w:rsidRPr="00DE40B6">
        <w:rPr>
          <w:rFonts w:ascii="黑体" w:eastAsia="黑体" w:hAnsi="Times New Roman" w:cs="Times New Roman"/>
          <w:kern w:val="0"/>
          <w:sz w:val="28"/>
          <w:szCs w:val="20"/>
          <w14:ligatures w14:val="none"/>
        </w:rPr>
        <w:t>XX</w:t>
      </w:r>
      <w:r w:rsidRPr="00DE40B6">
        <w:rPr>
          <w:rFonts w:ascii="黑体" w:eastAsia="黑体" w:hAnsi="Times New Roman" w:cs="Times New Roman"/>
          <w:kern w:val="0"/>
          <w:sz w:val="28"/>
          <w:szCs w:val="20"/>
          <w14:ligatures w14:val="none"/>
        </w:rPr>
        <w:fldChar w:fldCharType="end"/>
      </w:r>
      <w:bookmarkEnd w:id="2"/>
      <w:r w:rsidRPr="00DE40B6">
        <w:rPr>
          <w:rFonts w:ascii="Times New Roman" w:eastAsia="黑体" w:hAnsi="Times New Roman" w:cs="Times New Roman" w:hint="eastAsia"/>
          <w:kern w:val="0"/>
          <w:sz w:val="28"/>
          <w:szCs w:val="20"/>
          <w14:ligatures w14:val="none"/>
        </w:rPr>
        <w:t>发布</w:t>
      </w:r>
    </w:p>
    <w:p w14:paraId="4AE957A0" w14:textId="77777777" w:rsidR="00DE40B6" w:rsidRPr="00DE40B6" w:rsidRDefault="00DE40B6" w:rsidP="00DE40B6">
      <w:pPr>
        <w:framePr w:w="3997" w:h="471" w:hRule="exact" w:vSpace="181" w:wrap="around" w:vAnchor="page" w:hAnchor="page" w:x="7089" w:y="14176" w:anchorLock="1"/>
        <w:widowControl/>
        <w:spacing w:after="0" w:line="240" w:lineRule="auto"/>
        <w:jc w:val="right"/>
        <w:rPr>
          <w:rFonts w:ascii="Times New Roman" w:eastAsia="黑体" w:hAnsi="Times New Roman" w:cs="Times New Roman"/>
          <w:kern w:val="0"/>
          <w:sz w:val="28"/>
          <w:szCs w:val="20"/>
          <w14:ligatures w14:val="none"/>
        </w:rPr>
      </w:pPr>
      <w:r w:rsidRPr="00DE40B6">
        <w:rPr>
          <w:rFonts w:ascii="黑体" w:eastAsia="黑体" w:hAnsi="Times New Roman" w:cs="Times New Roman"/>
          <w:kern w:val="0"/>
          <w:sz w:val="28"/>
          <w:szCs w:val="20"/>
          <w14:ligatures w14:val="none"/>
        </w:rPr>
        <w:fldChar w:fldCharType="begin">
          <w:ffData>
            <w:name w:val="CROT_DATE_Y"/>
            <w:enabled/>
            <w:calcOnExit w:val="0"/>
            <w:textInput>
              <w:default w:val="XXXX"/>
              <w:maxLength w:val="4"/>
            </w:textInput>
          </w:ffData>
        </w:fldChar>
      </w:r>
      <w:bookmarkStart w:id="3" w:name="CROT_DATE_Y"/>
      <w:r w:rsidRPr="00DE40B6">
        <w:rPr>
          <w:rFonts w:ascii="黑体" w:eastAsia="黑体" w:hAnsi="Times New Roman" w:cs="Times New Roman"/>
          <w:kern w:val="0"/>
          <w:sz w:val="28"/>
          <w:szCs w:val="20"/>
          <w14:ligatures w14:val="none"/>
        </w:rPr>
        <w:instrText xml:space="preserve"> FORMTEXT </w:instrText>
      </w:r>
      <w:r w:rsidRPr="00DE40B6">
        <w:rPr>
          <w:rFonts w:ascii="黑体" w:eastAsia="黑体" w:hAnsi="Times New Roman" w:cs="Times New Roman"/>
          <w:kern w:val="0"/>
          <w:sz w:val="28"/>
          <w:szCs w:val="20"/>
          <w14:ligatures w14:val="none"/>
        </w:rPr>
      </w:r>
      <w:r w:rsidRPr="00DE40B6">
        <w:rPr>
          <w:rFonts w:ascii="黑体" w:eastAsia="黑体" w:hAnsi="Times New Roman" w:cs="Times New Roman"/>
          <w:kern w:val="0"/>
          <w:sz w:val="28"/>
          <w:szCs w:val="20"/>
          <w14:ligatures w14:val="none"/>
        </w:rPr>
        <w:fldChar w:fldCharType="separate"/>
      </w:r>
      <w:r w:rsidRPr="00DE40B6">
        <w:rPr>
          <w:rFonts w:ascii="黑体" w:eastAsia="黑体" w:hAnsi="Times New Roman" w:cs="Times New Roman"/>
          <w:kern w:val="0"/>
          <w:sz w:val="28"/>
          <w:szCs w:val="20"/>
          <w14:ligatures w14:val="none"/>
        </w:rPr>
        <w:t>XXXX</w:t>
      </w:r>
      <w:r w:rsidRPr="00DE40B6">
        <w:rPr>
          <w:rFonts w:ascii="黑体" w:eastAsia="黑体" w:hAnsi="Times New Roman" w:cs="Times New Roman"/>
          <w:kern w:val="0"/>
          <w:sz w:val="28"/>
          <w:szCs w:val="20"/>
          <w14:ligatures w14:val="none"/>
        </w:rPr>
        <w:fldChar w:fldCharType="end"/>
      </w:r>
      <w:bookmarkEnd w:id="3"/>
      <w:r w:rsidRPr="00DE40B6">
        <w:rPr>
          <w:rFonts w:ascii="Times New Roman" w:eastAsia="黑体" w:hAnsi="Times New Roman" w:cs="Times New Roman"/>
          <w:kern w:val="0"/>
          <w:sz w:val="28"/>
          <w:szCs w:val="20"/>
          <w14:ligatures w14:val="none"/>
        </w:rPr>
        <w:t xml:space="preserve"> </w:t>
      </w:r>
      <w:r w:rsidRPr="00DE40B6">
        <w:rPr>
          <w:rFonts w:ascii="黑体" w:eastAsia="黑体" w:hAnsi="Times New Roman" w:cs="Times New Roman"/>
          <w:kern w:val="0"/>
          <w:sz w:val="28"/>
          <w:szCs w:val="20"/>
          <w14:ligatures w14:val="none"/>
        </w:rPr>
        <w:t>-</w:t>
      </w:r>
      <w:r w:rsidRPr="00DE40B6">
        <w:rPr>
          <w:rFonts w:ascii="Times New Roman" w:eastAsia="黑体" w:hAnsi="Times New Roman" w:cs="Times New Roman"/>
          <w:kern w:val="0"/>
          <w:sz w:val="28"/>
          <w:szCs w:val="20"/>
          <w14:ligatures w14:val="none"/>
        </w:rPr>
        <w:t xml:space="preserve"> </w:t>
      </w:r>
      <w:r w:rsidRPr="00DE40B6">
        <w:rPr>
          <w:rFonts w:ascii="黑体" w:eastAsia="黑体" w:hAnsi="Times New Roman" w:cs="Times New Roman"/>
          <w:kern w:val="0"/>
          <w:sz w:val="28"/>
          <w:szCs w:val="20"/>
          <w14:ligatures w14:val="none"/>
        </w:rPr>
        <w:fldChar w:fldCharType="begin">
          <w:ffData>
            <w:name w:val="CROT_DATE_M"/>
            <w:enabled/>
            <w:calcOnExit w:val="0"/>
            <w:textInput>
              <w:default w:val="XX"/>
              <w:maxLength w:val="2"/>
            </w:textInput>
          </w:ffData>
        </w:fldChar>
      </w:r>
      <w:bookmarkStart w:id="4" w:name="CROT_DATE_M"/>
      <w:r w:rsidRPr="00DE40B6">
        <w:rPr>
          <w:rFonts w:ascii="黑体" w:eastAsia="黑体" w:hAnsi="Times New Roman" w:cs="Times New Roman"/>
          <w:kern w:val="0"/>
          <w:sz w:val="28"/>
          <w:szCs w:val="20"/>
          <w14:ligatures w14:val="none"/>
        </w:rPr>
        <w:instrText xml:space="preserve"> FORMTEXT </w:instrText>
      </w:r>
      <w:r w:rsidRPr="00DE40B6">
        <w:rPr>
          <w:rFonts w:ascii="黑体" w:eastAsia="黑体" w:hAnsi="Times New Roman" w:cs="Times New Roman"/>
          <w:kern w:val="0"/>
          <w:sz w:val="28"/>
          <w:szCs w:val="20"/>
          <w14:ligatures w14:val="none"/>
        </w:rPr>
      </w:r>
      <w:r w:rsidRPr="00DE40B6">
        <w:rPr>
          <w:rFonts w:ascii="黑体" w:eastAsia="黑体" w:hAnsi="Times New Roman" w:cs="Times New Roman"/>
          <w:kern w:val="0"/>
          <w:sz w:val="28"/>
          <w:szCs w:val="20"/>
          <w14:ligatures w14:val="none"/>
        </w:rPr>
        <w:fldChar w:fldCharType="separate"/>
      </w:r>
      <w:r w:rsidRPr="00DE40B6">
        <w:rPr>
          <w:rFonts w:ascii="黑体" w:eastAsia="黑体" w:hAnsi="Times New Roman" w:cs="Times New Roman"/>
          <w:kern w:val="0"/>
          <w:sz w:val="28"/>
          <w:szCs w:val="20"/>
          <w14:ligatures w14:val="none"/>
        </w:rPr>
        <w:t>XX</w:t>
      </w:r>
      <w:r w:rsidRPr="00DE40B6">
        <w:rPr>
          <w:rFonts w:ascii="黑体" w:eastAsia="黑体" w:hAnsi="Times New Roman" w:cs="Times New Roman"/>
          <w:kern w:val="0"/>
          <w:sz w:val="28"/>
          <w:szCs w:val="20"/>
          <w14:ligatures w14:val="none"/>
        </w:rPr>
        <w:fldChar w:fldCharType="end"/>
      </w:r>
      <w:bookmarkEnd w:id="4"/>
      <w:r w:rsidRPr="00DE40B6">
        <w:rPr>
          <w:rFonts w:ascii="Times New Roman" w:eastAsia="黑体" w:hAnsi="Times New Roman" w:cs="Times New Roman"/>
          <w:kern w:val="0"/>
          <w:sz w:val="28"/>
          <w:szCs w:val="20"/>
          <w14:ligatures w14:val="none"/>
        </w:rPr>
        <w:t xml:space="preserve"> </w:t>
      </w:r>
      <w:r w:rsidRPr="00DE40B6">
        <w:rPr>
          <w:rFonts w:ascii="黑体" w:eastAsia="黑体" w:hAnsi="Times New Roman" w:cs="Times New Roman"/>
          <w:kern w:val="0"/>
          <w:sz w:val="28"/>
          <w:szCs w:val="20"/>
          <w14:ligatures w14:val="none"/>
        </w:rPr>
        <w:t>-</w:t>
      </w:r>
      <w:r w:rsidRPr="00DE40B6">
        <w:rPr>
          <w:rFonts w:ascii="Times New Roman" w:eastAsia="黑体" w:hAnsi="Times New Roman" w:cs="Times New Roman"/>
          <w:kern w:val="0"/>
          <w:sz w:val="28"/>
          <w:szCs w:val="20"/>
          <w14:ligatures w14:val="none"/>
        </w:rPr>
        <w:t xml:space="preserve"> </w:t>
      </w:r>
      <w:r w:rsidRPr="00DE40B6">
        <w:rPr>
          <w:rFonts w:ascii="黑体" w:eastAsia="黑体" w:hAnsi="Times New Roman" w:cs="Times New Roman"/>
          <w:kern w:val="0"/>
          <w:sz w:val="28"/>
          <w:szCs w:val="20"/>
          <w14:ligatures w14:val="none"/>
        </w:rPr>
        <w:fldChar w:fldCharType="begin">
          <w:ffData>
            <w:name w:val="CROT_DATE_D"/>
            <w:enabled/>
            <w:calcOnExit w:val="0"/>
            <w:textInput>
              <w:default w:val="XX"/>
              <w:maxLength w:val="2"/>
            </w:textInput>
          </w:ffData>
        </w:fldChar>
      </w:r>
      <w:bookmarkStart w:id="5" w:name="CROT_DATE_D"/>
      <w:r w:rsidRPr="00DE40B6">
        <w:rPr>
          <w:rFonts w:ascii="黑体" w:eastAsia="黑体" w:hAnsi="Times New Roman" w:cs="Times New Roman"/>
          <w:kern w:val="0"/>
          <w:sz w:val="28"/>
          <w:szCs w:val="20"/>
          <w14:ligatures w14:val="none"/>
        </w:rPr>
        <w:instrText xml:space="preserve"> FORMTEXT </w:instrText>
      </w:r>
      <w:r w:rsidRPr="00DE40B6">
        <w:rPr>
          <w:rFonts w:ascii="黑体" w:eastAsia="黑体" w:hAnsi="Times New Roman" w:cs="Times New Roman"/>
          <w:kern w:val="0"/>
          <w:sz w:val="28"/>
          <w:szCs w:val="20"/>
          <w14:ligatures w14:val="none"/>
        </w:rPr>
      </w:r>
      <w:r w:rsidRPr="00DE40B6">
        <w:rPr>
          <w:rFonts w:ascii="黑体" w:eastAsia="黑体" w:hAnsi="Times New Roman" w:cs="Times New Roman"/>
          <w:kern w:val="0"/>
          <w:sz w:val="28"/>
          <w:szCs w:val="20"/>
          <w14:ligatures w14:val="none"/>
        </w:rPr>
        <w:fldChar w:fldCharType="separate"/>
      </w:r>
      <w:r w:rsidRPr="00DE40B6">
        <w:rPr>
          <w:rFonts w:ascii="黑体" w:eastAsia="黑体" w:hAnsi="Times New Roman" w:cs="Times New Roman"/>
          <w:kern w:val="0"/>
          <w:sz w:val="28"/>
          <w:szCs w:val="20"/>
          <w14:ligatures w14:val="none"/>
        </w:rPr>
        <w:t>XX</w:t>
      </w:r>
      <w:r w:rsidRPr="00DE40B6">
        <w:rPr>
          <w:rFonts w:ascii="黑体" w:eastAsia="黑体" w:hAnsi="Times New Roman" w:cs="Times New Roman"/>
          <w:kern w:val="0"/>
          <w:sz w:val="28"/>
          <w:szCs w:val="20"/>
          <w14:ligatures w14:val="none"/>
        </w:rPr>
        <w:fldChar w:fldCharType="end"/>
      </w:r>
      <w:bookmarkEnd w:id="5"/>
      <w:r w:rsidRPr="00DE40B6">
        <w:rPr>
          <w:rFonts w:ascii="Times New Roman" w:eastAsia="黑体" w:hAnsi="Times New Roman" w:cs="Times New Roman" w:hint="eastAsia"/>
          <w:kern w:val="0"/>
          <w:sz w:val="28"/>
          <w:szCs w:val="20"/>
          <w14:ligatures w14:val="none"/>
        </w:rPr>
        <w:t>实施</w:t>
      </w:r>
    </w:p>
    <w:p w14:paraId="74D36944" w14:textId="77777777" w:rsidR="00DE40B6" w:rsidRPr="00DE40B6" w:rsidRDefault="00DE40B6" w:rsidP="00DE40B6">
      <w:pPr>
        <w:adjustRightInd w:val="0"/>
        <w:spacing w:after="0" w:line="400" w:lineRule="exact"/>
        <w:jc w:val="both"/>
        <w:rPr>
          <w:rFonts w:ascii="Calibri" w:eastAsia="宋体" w:hAnsi="Calibri" w:cs="Times New Roman"/>
          <w:sz w:val="21"/>
          <w:szCs w:val="21"/>
          <w14:ligatures w14:val="none"/>
        </w:rPr>
      </w:pPr>
      <w:r w:rsidRPr="00DE40B6">
        <w:rPr>
          <w:rFonts w:ascii="Calibri" w:eastAsia="宋体" w:hAnsi="Calibri" w:cs="Times New Roman"/>
          <w:noProof/>
          <w:sz w:val="21"/>
          <w:szCs w:val="21"/>
          <w14:ligatures w14:val="none"/>
        </w:rPr>
        <mc:AlternateContent>
          <mc:Choice Requires="wps">
            <w:drawing>
              <wp:anchor distT="0" distB="0" distL="114300" distR="114300" simplePos="0" relativeHeight="251659264" behindDoc="0" locked="0" layoutInCell="1" allowOverlap="1" wp14:anchorId="3097EF91" wp14:editId="4FCE5FB9">
                <wp:simplePos x="0" y="0"/>
                <wp:positionH relativeFrom="column">
                  <wp:posOffset>-309880</wp:posOffset>
                </wp:positionH>
                <wp:positionV relativeFrom="paragraph">
                  <wp:posOffset>236220</wp:posOffset>
                </wp:positionV>
                <wp:extent cx="6230620" cy="41275"/>
                <wp:effectExtent l="0" t="0" r="36830" b="35560"/>
                <wp:wrapNone/>
                <wp:docPr id="1495682676" name="直接连接符 1"/>
                <wp:cNvGraphicFramePr/>
                <a:graphic xmlns:a="http://schemas.openxmlformats.org/drawingml/2006/main">
                  <a:graphicData uri="http://schemas.microsoft.com/office/word/2010/wordprocessingShape">
                    <wps:wsp>
                      <wps:cNvCnPr/>
                      <wps:spPr>
                        <a:xfrm>
                          <a:off x="0" y="0"/>
                          <a:ext cx="6230815" cy="41031"/>
                        </a:xfrm>
                        <a:prstGeom prst="line">
                          <a:avLst/>
                        </a:prstGeom>
                        <a:noFill/>
                        <a:ln w="19050" cap="flat" cmpd="sng" algn="ctr">
                          <a:solidFill>
                            <a:sysClr val="windowText" lastClr="000000"/>
                          </a:solidFill>
                          <a:prstDash val="solid"/>
                          <a:miter lim="800000"/>
                        </a:ln>
                        <a:effectLst/>
                      </wps:spPr>
                      <wps:bodyPr/>
                    </wps:wsp>
                  </a:graphicData>
                </a:graphic>
              </wp:anchor>
            </w:drawing>
          </mc:Choice>
          <mc:Fallback>
            <w:pict>
              <v:line w14:anchorId="4FAFFF9D" id="直接连接符 1" o:spid="_x0000_s1026" style="position:absolute;z-index:251659264;visibility:visible;mso-wrap-style:square;mso-wrap-distance-left:9pt;mso-wrap-distance-top:0;mso-wrap-distance-right:9pt;mso-wrap-distance-bottom:0;mso-position-horizontal:absolute;mso-position-horizontal-relative:text;mso-position-vertical:absolute;mso-position-vertical-relative:text" from="-24.4pt,18.6pt" to="466.2pt,21.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" strokecolor="windowText" strokeweight="1.5pt">
                <v:stroke joinstyle="miter"/>
              </v:line>
            </w:pict>
          </mc:Fallback>
        </mc:AlternateContent>
      </w:r>
    </w:p>
    <w:p w14:paraId="6D7A553B" w14:textId="77777777" w:rsidR="00DE40B6" w:rsidRDefault="00DE40B6" w:rsidP="00DE40B6">
      <w:pPr>
        <w:adjustRightInd w:val="0"/>
        <w:spacing w:after="0" w:line="400" w:lineRule="exact"/>
        <w:jc w:val="center"/>
        <w:rPr>
          <w:rFonts w:ascii="Times New Roman" w:eastAsia="黑体" w:hAnsi="Times New Roman" w:cs="Times New Roman"/>
          <w:kern w:val="0"/>
          <w:sz w:val="28"/>
          <w:szCs w:val="20"/>
          <w14:ligatures w14:val="none"/>
        </w:rPr>
      </w:pPr>
      <w:r w:rsidRPr="00DE40B6">
        <w:rPr>
          <w:rFonts w:ascii="Times New Roman" w:eastAsia="黑体" w:hAnsi="Times New Roman" w:cs="Times New Roman" w:hint="eastAsia"/>
          <w:kern w:val="0"/>
          <w:sz w:val="28"/>
          <w:szCs w:val="20"/>
          <w14:ligatures w14:val="none"/>
        </w:rPr>
        <w:t>北京司法鉴定业协会发布</w:t>
      </w:r>
    </w:p>
    <w:p w14:paraId="1BBE2EC4" w14:textId="77777777" w:rsidR="00DE40B6" w:rsidRDefault="00DE40B6" w:rsidP="00DE40B6">
      <w:pPr>
        <w:adjustRightInd w:val="0"/>
        <w:spacing w:after="0" w:line="400" w:lineRule="exact"/>
        <w:jc w:val="center"/>
        <w:rPr>
          <w:rFonts w:ascii="Times New Roman" w:eastAsia="黑体" w:hAnsi="Times New Roman" w:cs="Times New Roman"/>
          <w:kern w:val="0"/>
          <w:sz w:val="28"/>
          <w:szCs w:val="20"/>
          <w14:ligatures w14:val="none"/>
        </w:rPr>
      </w:pPr>
    </w:p>
    <w:p w14:paraId="3991B653" w14:textId="77777777" w:rsidR="00DE40B6" w:rsidRDefault="00DE40B6" w:rsidP="00DE40B6">
      <w:pPr>
        <w:adjustRightInd w:val="0"/>
        <w:spacing w:after="0" w:line="400" w:lineRule="exact"/>
        <w:jc w:val="center"/>
        <w:rPr>
          <w:rFonts w:ascii="Times New Roman" w:eastAsia="黑体" w:hAnsi="Times New Roman" w:cs="Times New Roman"/>
          <w:kern w:val="0"/>
          <w:sz w:val="28"/>
          <w:szCs w:val="20"/>
          <w14:ligatures w14:val="none"/>
        </w:rPr>
      </w:pPr>
    </w:p>
    <w:p w14:paraId="4F5BDACE" w14:textId="77777777" w:rsidR="00DE40B6" w:rsidRDefault="00DE40B6">
      <w:pPr>
        <w:rPr>
          <w:rFonts w:ascii="宋体" w:eastAsia="宋体" w:hAnsi="宋体" w:hint="eastAsia"/>
          <w:color w:val="000000" w:themeColor="text1"/>
          <w:sz w:val="28"/>
          <w:szCs w:val="28"/>
        </w:rPr>
      </w:pPr>
    </w:p>
    <w:p w14:paraId="61509061" w14:textId="77777777" w:rsidR="00DE40B6" w:rsidRPr="00DE40B6" w:rsidRDefault="00DE40B6">
      <w:pPr>
        <w:rPr>
          <w:rFonts w:ascii="宋体" w:eastAsia="宋体" w:hAnsi="宋体" w:hint="eastAsia"/>
          <w:color w:val="000000" w:themeColor="text1"/>
          <w:sz w:val="28"/>
          <w:szCs w:val="28"/>
        </w:rPr>
      </w:pPr>
    </w:p>
    <w:p w14:paraId="500A836C" w14:textId="77777777" w:rsidR="00D45BE1" w:rsidRPr="009D0A07" w:rsidRDefault="00000000">
      <w:pPr>
        <w:rPr>
          <w:rFonts w:ascii="宋体" w:eastAsia="宋体" w:hAnsi="宋体" w:hint="eastAsia"/>
          <w:color w:val="000000" w:themeColor="text1"/>
          <w:sz w:val="28"/>
          <w:szCs w:val="28"/>
        </w:rPr>
      </w:pPr>
      <w:r w:rsidRPr="009D0A07">
        <w:rPr>
          <w:rFonts w:ascii="宋体" w:eastAsia="宋体" w:hAnsi="宋体" w:hint="eastAsia"/>
          <w:color w:val="000000" w:themeColor="text1"/>
          <w:sz w:val="28"/>
          <w:szCs w:val="28"/>
        </w:rPr>
        <w:t>前言 ………………………………………………………………1</w:t>
      </w:r>
    </w:p>
    <w:p w14:paraId="3E60B414" w14:textId="77777777" w:rsidR="00D45BE1" w:rsidRPr="009D0A07" w:rsidRDefault="00000000">
      <w:pPr>
        <w:rPr>
          <w:rFonts w:ascii="宋体" w:eastAsia="宋体" w:hAnsi="宋体" w:hint="eastAsia"/>
          <w:color w:val="000000" w:themeColor="text1"/>
          <w:sz w:val="28"/>
          <w:szCs w:val="28"/>
        </w:rPr>
      </w:pPr>
      <w:r w:rsidRPr="009D0A07">
        <w:rPr>
          <w:rFonts w:ascii="宋体" w:eastAsia="宋体" w:hAnsi="宋体" w:hint="eastAsia"/>
          <w:color w:val="000000" w:themeColor="text1"/>
          <w:sz w:val="28"/>
          <w:szCs w:val="28"/>
        </w:rPr>
        <w:t>1  范围……………………………………………………………1</w:t>
      </w:r>
    </w:p>
    <w:p w14:paraId="1EE9480C" w14:textId="77777777" w:rsidR="00D45BE1" w:rsidRPr="009D0A07" w:rsidRDefault="00000000">
      <w:pPr>
        <w:rPr>
          <w:rFonts w:ascii="宋体" w:eastAsia="宋体" w:hAnsi="宋体" w:hint="eastAsia"/>
          <w:color w:val="000000" w:themeColor="text1"/>
          <w:sz w:val="28"/>
          <w:szCs w:val="28"/>
        </w:rPr>
      </w:pPr>
      <w:r w:rsidRPr="009D0A07">
        <w:rPr>
          <w:rFonts w:ascii="宋体" w:eastAsia="宋体" w:hAnsi="宋体" w:hint="eastAsia"/>
          <w:color w:val="000000" w:themeColor="text1"/>
          <w:sz w:val="28"/>
          <w:szCs w:val="28"/>
        </w:rPr>
        <w:t>2  规范性引用文件………………………………………………1</w:t>
      </w:r>
    </w:p>
    <w:p w14:paraId="767DB399" w14:textId="77777777" w:rsidR="00D45BE1" w:rsidRPr="009D0A07" w:rsidRDefault="00000000">
      <w:pPr>
        <w:rPr>
          <w:rFonts w:ascii="宋体" w:eastAsia="宋体" w:hAnsi="宋体" w:hint="eastAsia"/>
          <w:color w:val="000000" w:themeColor="text1"/>
          <w:sz w:val="28"/>
          <w:szCs w:val="28"/>
        </w:rPr>
      </w:pPr>
      <w:r w:rsidRPr="009D0A07">
        <w:rPr>
          <w:rFonts w:ascii="宋体" w:eastAsia="宋体" w:hAnsi="宋体" w:hint="eastAsia"/>
          <w:color w:val="000000" w:themeColor="text1"/>
          <w:sz w:val="28"/>
          <w:szCs w:val="28"/>
        </w:rPr>
        <w:t>3  术语和定义……………………………………………………2</w:t>
      </w:r>
    </w:p>
    <w:p w14:paraId="4F5FDA1C" w14:textId="77777777" w:rsidR="00D45BE1" w:rsidRPr="009D0A07" w:rsidRDefault="00000000">
      <w:pPr>
        <w:rPr>
          <w:rFonts w:ascii="宋体" w:eastAsia="宋体" w:hAnsi="宋体" w:hint="eastAsia"/>
          <w:color w:val="000000" w:themeColor="text1"/>
          <w:sz w:val="28"/>
          <w:szCs w:val="28"/>
        </w:rPr>
      </w:pPr>
      <w:r w:rsidRPr="009D0A07">
        <w:rPr>
          <w:rFonts w:ascii="宋体" w:eastAsia="宋体" w:hAnsi="宋体" w:hint="eastAsia"/>
          <w:color w:val="000000" w:themeColor="text1"/>
          <w:sz w:val="28"/>
          <w:szCs w:val="28"/>
        </w:rPr>
        <w:t>4  书画形成方式的基本特点……………………………………7</w:t>
      </w:r>
    </w:p>
    <w:p w14:paraId="2B3F42CF" w14:textId="77777777" w:rsidR="00D45BE1" w:rsidRPr="009D0A07" w:rsidRDefault="00000000">
      <w:pPr>
        <w:rPr>
          <w:rFonts w:ascii="宋体" w:eastAsia="宋体" w:hAnsi="宋体" w:hint="eastAsia"/>
          <w:color w:val="000000" w:themeColor="text1"/>
          <w:sz w:val="28"/>
          <w:szCs w:val="28"/>
        </w:rPr>
      </w:pPr>
      <w:r w:rsidRPr="009D0A07">
        <w:rPr>
          <w:rFonts w:ascii="宋体" w:eastAsia="宋体" w:hAnsi="宋体" w:hint="eastAsia"/>
          <w:color w:val="000000" w:themeColor="text1"/>
          <w:sz w:val="28"/>
          <w:szCs w:val="28"/>
        </w:rPr>
        <w:t>5  鉴</w:t>
      </w:r>
      <w:r w:rsidRPr="00BB22C3">
        <w:rPr>
          <w:rFonts w:ascii="宋体" w:eastAsia="宋体" w:hAnsi="宋体" w:hint="eastAsia"/>
          <w:color w:val="000000" w:themeColor="text1"/>
          <w:sz w:val="28"/>
          <w:szCs w:val="28"/>
        </w:rPr>
        <w:t>别</w:t>
      </w:r>
      <w:r w:rsidRPr="009D0A07">
        <w:rPr>
          <w:rFonts w:ascii="宋体" w:eastAsia="宋体" w:hAnsi="宋体" w:hint="eastAsia"/>
          <w:color w:val="000000" w:themeColor="text1"/>
          <w:sz w:val="28"/>
          <w:szCs w:val="28"/>
        </w:rPr>
        <w:t>形成方式的常规方法……………………………………11</w:t>
      </w:r>
    </w:p>
    <w:p w14:paraId="34F2C27C" w14:textId="24AF6B68" w:rsidR="00D45BE1" w:rsidRPr="009D0A07" w:rsidRDefault="00000000">
      <w:pPr>
        <w:rPr>
          <w:rFonts w:ascii="宋体" w:eastAsia="宋体" w:hAnsi="宋体" w:hint="eastAsia"/>
          <w:color w:val="000000" w:themeColor="text1"/>
          <w:sz w:val="28"/>
          <w:szCs w:val="28"/>
        </w:rPr>
      </w:pPr>
      <w:r w:rsidRPr="009D0A07">
        <w:rPr>
          <w:rFonts w:ascii="宋体" w:eastAsia="宋体" w:hAnsi="宋体" w:hint="eastAsia"/>
          <w:color w:val="000000" w:themeColor="text1"/>
          <w:sz w:val="28"/>
          <w:szCs w:val="28"/>
        </w:rPr>
        <w:t>6  绘写书画原件</w:t>
      </w:r>
      <w:r w:rsidR="00C12821">
        <w:rPr>
          <w:rFonts w:ascii="宋体" w:eastAsia="宋体" w:hAnsi="宋体" w:hint="eastAsia"/>
          <w:color w:val="000000" w:themeColor="text1"/>
          <w:sz w:val="28"/>
          <w:szCs w:val="28"/>
        </w:rPr>
        <w:t>的</w:t>
      </w:r>
      <w:r w:rsidRPr="009D0A07">
        <w:rPr>
          <w:rFonts w:ascii="宋体" w:eastAsia="宋体" w:hAnsi="宋体" w:hint="eastAsia"/>
          <w:color w:val="000000" w:themeColor="text1"/>
          <w:sz w:val="28"/>
          <w:szCs w:val="28"/>
        </w:rPr>
        <w:t>鉴定……………………………………………16</w:t>
      </w:r>
    </w:p>
    <w:p w14:paraId="601BED3B" w14:textId="2151B69B" w:rsidR="00D45BE1" w:rsidRPr="009D0A07" w:rsidRDefault="00000000">
      <w:pPr>
        <w:rPr>
          <w:rFonts w:ascii="宋体" w:eastAsia="宋体" w:hAnsi="宋体" w:hint="eastAsia"/>
          <w:color w:val="000000" w:themeColor="text1"/>
          <w:sz w:val="28"/>
          <w:szCs w:val="28"/>
        </w:rPr>
      </w:pPr>
      <w:r w:rsidRPr="009D0A07">
        <w:rPr>
          <w:rFonts w:ascii="宋体" w:eastAsia="宋体" w:hAnsi="宋体" w:hint="eastAsia"/>
          <w:color w:val="000000" w:themeColor="text1"/>
          <w:sz w:val="28"/>
          <w:szCs w:val="28"/>
        </w:rPr>
        <w:t>7  木版水印书画</w:t>
      </w:r>
      <w:r w:rsidR="00C12821">
        <w:rPr>
          <w:rFonts w:ascii="宋体" w:eastAsia="宋体" w:hAnsi="宋体" w:hint="eastAsia"/>
          <w:color w:val="000000" w:themeColor="text1"/>
          <w:sz w:val="28"/>
          <w:szCs w:val="28"/>
        </w:rPr>
        <w:t>的</w:t>
      </w:r>
      <w:r w:rsidRPr="009D0A07">
        <w:rPr>
          <w:rFonts w:ascii="宋体" w:eastAsia="宋体" w:hAnsi="宋体" w:hint="eastAsia"/>
          <w:color w:val="000000" w:themeColor="text1"/>
          <w:sz w:val="28"/>
          <w:szCs w:val="28"/>
        </w:rPr>
        <w:t>鉴定  …………………………………………17</w:t>
      </w:r>
    </w:p>
    <w:p w14:paraId="2A68D6A3" w14:textId="1385A0B5" w:rsidR="00D45BE1" w:rsidRPr="009D0A07" w:rsidRDefault="00000000">
      <w:pPr>
        <w:rPr>
          <w:rFonts w:ascii="宋体" w:eastAsia="宋体" w:hAnsi="宋体" w:hint="eastAsia"/>
          <w:color w:val="000000" w:themeColor="text1"/>
          <w:sz w:val="28"/>
          <w:szCs w:val="28"/>
        </w:rPr>
      </w:pPr>
      <w:r w:rsidRPr="009D0A07">
        <w:rPr>
          <w:rFonts w:ascii="宋体" w:eastAsia="宋体" w:hAnsi="宋体" w:hint="eastAsia"/>
          <w:color w:val="000000" w:themeColor="text1"/>
          <w:sz w:val="28"/>
          <w:szCs w:val="28"/>
        </w:rPr>
        <w:t>8  珂罗版印刷书画</w:t>
      </w:r>
      <w:r w:rsidR="00C12821">
        <w:rPr>
          <w:rFonts w:ascii="宋体" w:eastAsia="宋体" w:hAnsi="宋体" w:hint="eastAsia"/>
          <w:color w:val="000000" w:themeColor="text1"/>
          <w:sz w:val="28"/>
          <w:szCs w:val="28"/>
        </w:rPr>
        <w:t>的</w:t>
      </w:r>
      <w:r w:rsidRPr="009D0A07">
        <w:rPr>
          <w:rFonts w:ascii="宋体" w:eastAsia="宋体" w:hAnsi="宋体" w:hint="eastAsia"/>
          <w:color w:val="000000" w:themeColor="text1"/>
          <w:sz w:val="28"/>
          <w:szCs w:val="28"/>
        </w:rPr>
        <w:t>鉴定  ………………………………………18</w:t>
      </w:r>
    </w:p>
    <w:p w14:paraId="12FEFBC4" w14:textId="077F8E92" w:rsidR="00D45BE1" w:rsidRPr="009D0A07" w:rsidRDefault="00000000">
      <w:pPr>
        <w:rPr>
          <w:rFonts w:ascii="宋体" w:eastAsia="宋体" w:hAnsi="宋体" w:hint="eastAsia"/>
          <w:color w:val="000000" w:themeColor="text1"/>
          <w:sz w:val="28"/>
          <w:szCs w:val="28"/>
        </w:rPr>
      </w:pPr>
      <w:r w:rsidRPr="009D0A07">
        <w:rPr>
          <w:rFonts w:ascii="宋体" w:eastAsia="宋体" w:hAnsi="宋体" w:hint="eastAsia"/>
          <w:color w:val="000000" w:themeColor="text1"/>
          <w:sz w:val="28"/>
          <w:szCs w:val="28"/>
        </w:rPr>
        <w:t>9  胶版印刷书画</w:t>
      </w:r>
      <w:r w:rsidR="00C12821">
        <w:rPr>
          <w:rFonts w:ascii="宋体" w:eastAsia="宋体" w:hAnsi="宋体" w:hint="eastAsia"/>
          <w:color w:val="000000" w:themeColor="text1"/>
          <w:sz w:val="28"/>
          <w:szCs w:val="28"/>
        </w:rPr>
        <w:t>的</w:t>
      </w:r>
      <w:r w:rsidRPr="009D0A07">
        <w:rPr>
          <w:rFonts w:ascii="宋体" w:eastAsia="宋体" w:hAnsi="宋体" w:hint="eastAsia"/>
          <w:color w:val="000000" w:themeColor="text1"/>
          <w:sz w:val="28"/>
          <w:szCs w:val="28"/>
        </w:rPr>
        <w:t>鉴定  …………………………………………19</w:t>
      </w:r>
    </w:p>
    <w:p w14:paraId="5B0D4BCB" w14:textId="2E0F15C0" w:rsidR="00D45BE1" w:rsidRPr="009D0A07" w:rsidRDefault="00000000">
      <w:pPr>
        <w:rPr>
          <w:rFonts w:ascii="宋体" w:eastAsia="宋体" w:hAnsi="宋体" w:hint="eastAsia"/>
          <w:color w:val="000000" w:themeColor="text1"/>
          <w:sz w:val="28"/>
          <w:szCs w:val="28"/>
        </w:rPr>
      </w:pPr>
      <w:r w:rsidRPr="009D0A07">
        <w:rPr>
          <w:rFonts w:ascii="宋体" w:eastAsia="宋体" w:hAnsi="宋体" w:hint="eastAsia"/>
          <w:color w:val="000000" w:themeColor="text1"/>
          <w:sz w:val="28"/>
          <w:szCs w:val="28"/>
        </w:rPr>
        <w:t xml:space="preserve">10  </w:t>
      </w:r>
      <w:bookmarkStart w:id="6" w:name="OLE_LINK1"/>
      <w:r w:rsidRPr="009D0A07">
        <w:rPr>
          <w:rFonts w:ascii="宋体" w:eastAsia="宋体" w:hAnsi="宋体" w:hint="eastAsia"/>
          <w:color w:val="000000" w:themeColor="text1"/>
          <w:sz w:val="28"/>
          <w:szCs w:val="28"/>
        </w:rPr>
        <w:t>喷墨打印书画</w:t>
      </w:r>
      <w:bookmarkEnd w:id="6"/>
      <w:r w:rsidR="00C12821">
        <w:rPr>
          <w:rFonts w:ascii="宋体" w:eastAsia="宋体" w:hAnsi="宋体" w:hint="eastAsia"/>
          <w:color w:val="000000" w:themeColor="text1"/>
          <w:sz w:val="28"/>
          <w:szCs w:val="28"/>
        </w:rPr>
        <w:t>的</w:t>
      </w:r>
      <w:r w:rsidRPr="009D0A07">
        <w:rPr>
          <w:rFonts w:ascii="宋体" w:eastAsia="宋体" w:hAnsi="宋体" w:hint="eastAsia"/>
          <w:color w:val="000000" w:themeColor="text1"/>
          <w:sz w:val="28"/>
          <w:szCs w:val="28"/>
        </w:rPr>
        <w:t>鉴定 …………………………………………20</w:t>
      </w:r>
    </w:p>
    <w:p w14:paraId="2821906D" w14:textId="260C27B6" w:rsidR="00D45BE1" w:rsidRPr="009D0A07" w:rsidRDefault="00000000">
      <w:pPr>
        <w:rPr>
          <w:rFonts w:ascii="宋体" w:eastAsia="宋体" w:hAnsi="宋体" w:hint="eastAsia"/>
          <w:color w:val="000000" w:themeColor="text1"/>
          <w:sz w:val="28"/>
          <w:szCs w:val="28"/>
        </w:rPr>
      </w:pPr>
      <w:r w:rsidRPr="009D0A07">
        <w:rPr>
          <w:rFonts w:ascii="宋体" w:eastAsia="宋体" w:hAnsi="宋体" w:hint="eastAsia"/>
          <w:color w:val="000000" w:themeColor="text1"/>
          <w:sz w:val="28"/>
          <w:szCs w:val="28"/>
        </w:rPr>
        <w:t>11  篡改变造书画</w:t>
      </w:r>
      <w:r w:rsidR="00C12821">
        <w:rPr>
          <w:rFonts w:ascii="宋体" w:eastAsia="宋体" w:hAnsi="宋体" w:hint="eastAsia"/>
          <w:color w:val="000000" w:themeColor="text1"/>
          <w:sz w:val="28"/>
          <w:szCs w:val="28"/>
        </w:rPr>
        <w:t>的</w:t>
      </w:r>
      <w:r w:rsidRPr="009D0A07">
        <w:rPr>
          <w:rFonts w:ascii="宋体" w:eastAsia="宋体" w:hAnsi="宋体" w:hint="eastAsia"/>
          <w:color w:val="000000" w:themeColor="text1"/>
          <w:sz w:val="28"/>
          <w:szCs w:val="28"/>
        </w:rPr>
        <w:t>鉴定 …………………………………………21</w:t>
      </w:r>
    </w:p>
    <w:p w14:paraId="2AAE6BBB" w14:textId="77777777" w:rsidR="00D45BE1" w:rsidRPr="009D0A07" w:rsidRDefault="00000000">
      <w:pPr>
        <w:rPr>
          <w:rFonts w:ascii="宋体" w:eastAsia="宋体" w:hAnsi="宋体" w:hint="eastAsia"/>
          <w:color w:val="000000" w:themeColor="text1"/>
          <w:sz w:val="28"/>
          <w:szCs w:val="28"/>
        </w:rPr>
      </w:pPr>
      <w:r w:rsidRPr="009D0A07">
        <w:rPr>
          <w:rFonts w:ascii="宋体" w:eastAsia="宋体" w:hAnsi="宋体" w:hint="eastAsia"/>
          <w:color w:val="000000" w:themeColor="text1"/>
          <w:sz w:val="28"/>
          <w:szCs w:val="28"/>
        </w:rPr>
        <w:t>12  鉴定意见种类及判断依据 …………………………………23</w:t>
      </w:r>
    </w:p>
    <w:p w14:paraId="0067BF60" w14:textId="7213F6AD" w:rsidR="00D45BE1" w:rsidRPr="009D0A07" w:rsidRDefault="00000000">
      <w:pPr>
        <w:rPr>
          <w:rFonts w:ascii="宋体" w:eastAsia="宋体" w:hAnsi="宋体" w:hint="eastAsia"/>
          <w:color w:val="000000" w:themeColor="text1"/>
          <w:sz w:val="28"/>
          <w:szCs w:val="28"/>
        </w:rPr>
      </w:pPr>
      <w:r w:rsidRPr="009D0A07">
        <w:rPr>
          <w:rFonts w:ascii="宋体" w:eastAsia="宋体" w:hAnsi="宋体" w:hint="eastAsia"/>
          <w:color w:val="000000" w:themeColor="text1"/>
          <w:sz w:val="28"/>
          <w:szCs w:val="28"/>
        </w:rPr>
        <w:t>13  附录</w:t>
      </w:r>
      <w:r w:rsidR="009D0A07" w:rsidRPr="009D0A07">
        <w:rPr>
          <w:rFonts w:ascii="宋体" w:eastAsia="宋体" w:hAnsi="宋体" w:hint="eastAsia"/>
          <w:color w:val="000000" w:themeColor="text1"/>
          <w:sz w:val="28"/>
          <w:szCs w:val="28"/>
        </w:rPr>
        <w:t xml:space="preserve"> …………………………………………………………24</w:t>
      </w:r>
    </w:p>
    <w:p w14:paraId="27258292" w14:textId="02EB492E" w:rsidR="00D45BE1" w:rsidRPr="009D0A07" w:rsidRDefault="00000000">
      <w:pPr>
        <w:rPr>
          <w:rFonts w:ascii="宋体" w:eastAsia="宋体" w:hAnsi="宋体" w:hint="eastAsia"/>
          <w:color w:val="000000" w:themeColor="text1"/>
          <w:sz w:val="28"/>
          <w:szCs w:val="28"/>
        </w:rPr>
      </w:pPr>
      <w:r w:rsidRPr="009D0A07">
        <w:rPr>
          <w:rFonts w:ascii="宋体" w:eastAsia="宋体" w:hAnsi="宋体" w:hint="eastAsia"/>
          <w:color w:val="000000" w:themeColor="text1"/>
          <w:sz w:val="28"/>
          <w:szCs w:val="28"/>
        </w:rPr>
        <w:t xml:space="preserve">参考文献 </w:t>
      </w:r>
    </w:p>
    <w:p w14:paraId="650ED376" w14:textId="77777777" w:rsidR="00D45BE1" w:rsidRPr="009D0A07" w:rsidRDefault="00D45BE1">
      <w:pPr>
        <w:spacing w:after="0" w:line="360" w:lineRule="auto"/>
        <w:jc w:val="center"/>
        <w:rPr>
          <w:rFonts w:ascii="黑体" w:eastAsia="黑体" w:hAnsi="黑体" w:hint="eastAsia"/>
          <w:color w:val="000000" w:themeColor="text1"/>
          <w:sz w:val="32"/>
          <w:szCs w:val="32"/>
        </w:rPr>
      </w:pPr>
    </w:p>
    <w:p w14:paraId="04D3357B" w14:textId="77777777" w:rsidR="00D45BE1" w:rsidRDefault="00D45BE1">
      <w:pPr>
        <w:spacing w:after="0" w:line="360" w:lineRule="auto"/>
        <w:jc w:val="center"/>
        <w:rPr>
          <w:rFonts w:ascii="黑体" w:eastAsia="黑体" w:hAnsi="黑体" w:hint="eastAsia"/>
          <w:color w:val="000000" w:themeColor="text1"/>
          <w:sz w:val="32"/>
          <w:szCs w:val="32"/>
        </w:rPr>
      </w:pPr>
    </w:p>
    <w:p w14:paraId="3D5755C9" w14:textId="77777777" w:rsidR="00DE40B6" w:rsidRDefault="00DE40B6">
      <w:pPr>
        <w:spacing w:after="0" w:line="360" w:lineRule="auto"/>
        <w:jc w:val="center"/>
        <w:rPr>
          <w:rFonts w:ascii="黑体" w:eastAsia="黑体" w:hAnsi="黑体" w:hint="eastAsia"/>
          <w:color w:val="000000" w:themeColor="text1"/>
          <w:sz w:val="32"/>
          <w:szCs w:val="32"/>
        </w:rPr>
      </w:pPr>
    </w:p>
    <w:p w14:paraId="19136770" w14:textId="43A63014" w:rsidR="00DE40B6" w:rsidRPr="00DE40B6" w:rsidRDefault="00DE40B6" w:rsidP="00DE40B6">
      <w:pPr>
        <w:spacing w:after="0" w:line="360" w:lineRule="auto"/>
        <w:rPr>
          <w:rFonts w:ascii="黑体" w:eastAsia="黑体" w:hAnsi="黑体" w:hint="eastAsia"/>
          <w:color w:val="000000" w:themeColor="text1"/>
          <w:sz w:val="28"/>
          <w:szCs w:val="28"/>
        </w:rPr>
      </w:pPr>
      <w:r w:rsidRPr="00DE40B6">
        <w:rPr>
          <w:rFonts w:ascii="黑体" w:eastAsia="黑体" w:hAnsi="黑体" w:hint="eastAsia"/>
          <w:color w:val="000000" w:themeColor="text1"/>
          <w:sz w:val="28"/>
          <w:szCs w:val="28"/>
        </w:rPr>
        <w:t>前</w:t>
      </w:r>
      <w:r>
        <w:rPr>
          <w:rFonts w:ascii="黑体" w:eastAsia="黑体" w:hAnsi="黑体" w:hint="eastAsia"/>
          <w:color w:val="000000" w:themeColor="text1"/>
          <w:sz w:val="28"/>
          <w:szCs w:val="28"/>
        </w:rPr>
        <w:t xml:space="preserve"> </w:t>
      </w:r>
      <w:r w:rsidRPr="00DE40B6">
        <w:rPr>
          <w:rFonts w:ascii="黑体" w:eastAsia="黑体" w:hAnsi="黑体" w:hint="eastAsia"/>
          <w:color w:val="000000" w:themeColor="text1"/>
          <w:sz w:val="28"/>
          <w:szCs w:val="28"/>
        </w:rPr>
        <w:t>言</w:t>
      </w:r>
    </w:p>
    <w:p w14:paraId="1FA4F2EE" w14:textId="05A89859" w:rsidR="00DE40B6" w:rsidRDefault="00DE40B6" w:rsidP="00DE40B6">
      <w:pPr>
        <w:spacing w:after="0" w:line="360" w:lineRule="auto"/>
        <w:ind w:firstLineChars="200" w:firstLine="560"/>
        <w:rPr>
          <w:rFonts w:ascii="宋体" w:eastAsia="宋体" w:hAnsi="宋体" w:hint="eastAsia"/>
          <w:color w:val="000000" w:themeColor="text1"/>
          <w:sz w:val="28"/>
          <w:szCs w:val="28"/>
        </w:rPr>
      </w:pPr>
      <w:r w:rsidRPr="00DE40B6">
        <w:rPr>
          <w:rFonts w:ascii="宋体" w:eastAsia="宋体" w:hAnsi="宋体" w:hint="eastAsia"/>
          <w:color w:val="000000" w:themeColor="text1"/>
          <w:sz w:val="28"/>
          <w:szCs w:val="28"/>
        </w:rPr>
        <w:t>本文件按照T/BJSFJD 01—2023《书画物证形成方式鉴定技术规范》的规定起草。</w:t>
      </w:r>
    </w:p>
    <w:p w14:paraId="5DBFFCDF" w14:textId="16B940DE" w:rsidR="00DE40B6" w:rsidRDefault="00DE40B6" w:rsidP="00DE40B6">
      <w:pPr>
        <w:spacing w:after="0" w:line="360" w:lineRule="auto"/>
        <w:ind w:firstLineChars="200" w:firstLine="560"/>
        <w:rPr>
          <w:rFonts w:ascii="宋体" w:eastAsia="宋体" w:hAnsi="宋体" w:hint="eastAsia"/>
          <w:color w:val="000000" w:themeColor="text1"/>
          <w:sz w:val="28"/>
          <w:szCs w:val="28"/>
        </w:rPr>
      </w:pPr>
      <w:r w:rsidRPr="00DE40B6">
        <w:rPr>
          <w:rFonts w:ascii="宋体" w:eastAsia="宋体" w:hAnsi="宋体" w:hint="eastAsia"/>
          <w:color w:val="000000" w:themeColor="text1"/>
          <w:sz w:val="28"/>
          <w:szCs w:val="28"/>
        </w:rPr>
        <w:t>本文件的某些内容可能涉及专利。本文件的发布机构不承担识别专利的责任。</w:t>
      </w:r>
    </w:p>
    <w:p w14:paraId="5C5FDBBB" w14:textId="40F8D5C1" w:rsidR="00DE40B6" w:rsidRDefault="00DE40B6" w:rsidP="00DE40B6">
      <w:pPr>
        <w:spacing w:after="0" w:line="360" w:lineRule="auto"/>
        <w:ind w:firstLineChars="200" w:firstLine="560"/>
        <w:rPr>
          <w:rFonts w:ascii="宋体" w:eastAsia="宋体" w:hAnsi="宋体" w:hint="eastAsia"/>
          <w:color w:val="000000" w:themeColor="text1"/>
          <w:sz w:val="28"/>
          <w:szCs w:val="28"/>
        </w:rPr>
      </w:pPr>
      <w:r w:rsidRPr="00DE40B6">
        <w:rPr>
          <w:rFonts w:ascii="宋体" w:eastAsia="宋体" w:hAnsi="宋体" w:hint="eastAsia"/>
          <w:color w:val="000000" w:themeColor="text1"/>
          <w:sz w:val="28"/>
          <w:szCs w:val="28"/>
        </w:rPr>
        <w:t>本文件由中国政法大学</w:t>
      </w:r>
      <w:r w:rsidR="001D6255">
        <w:rPr>
          <w:rFonts w:ascii="宋体" w:eastAsia="宋体" w:hAnsi="宋体" w:hint="eastAsia"/>
          <w:color w:val="000000" w:themeColor="text1"/>
          <w:sz w:val="28"/>
          <w:szCs w:val="28"/>
        </w:rPr>
        <w:t>证据科学研究院、法大法庭科学技术鉴定研究所</w:t>
      </w:r>
      <w:r w:rsidRPr="00DE40B6">
        <w:rPr>
          <w:rFonts w:ascii="宋体" w:eastAsia="宋体" w:hAnsi="宋体" w:hint="eastAsia"/>
          <w:color w:val="000000" w:themeColor="text1"/>
          <w:sz w:val="28"/>
          <w:szCs w:val="28"/>
        </w:rPr>
        <w:t>提出。</w:t>
      </w:r>
    </w:p>
    <w:p w14:paraId="69EAB7BD" w14:textId="77777777" w:rsidR="00DE40B6" w:rsidRDefault="00DE40B6" w:rsidP="00DE40B6">
      <w:pPr>
        <w:spacing w:after="0" w:line="360" w:lineRule="auto"/>
        <w:ind w:firstLineChars="200" w:firstLine="560"/>
        <w:rPr>
          <w:rFonts w:ascii="宋体" w:eastAsia="宋体" w:hAnsi="宋体" w:hint="eastAsia"/>
          <w:color w:val="000000" w:themeColor="text1"/>
          <w:sz w:val="28"/>
          <w:szCs w:val="28"/>
        </w:rPr>
      </w:pPr>
      <w:r w:rsidRPr="00DE40B6">
        <w:rPr>
          <w:rFonts w:ascii="宋体" w:eastAsia="宋体" w:hAnsi="宋体" w:hint="eastAsia"/>
          <w:color w:val="000000" w:themeColor="text1"/>
          <w:sz w:val="28"/>
          <w:szCs w:val="28"/>
        </w:rPr>
        <w:t>本文件由北京司法鉴定业协会归口。</w:t>
      </w:r>
    </w:p>
    <w:p w14:paraId="686B2C48" w14:textId="252D28C1" w:rsidR="00DE40B6" w:rsidRDefault="00DE40B6" w:rsidP="00DE40B6">
      <w:pPr>
        <w:spacing w:after="0" w:line="360" w:lineRule="auto"/>
        <w:ind w:firstLineChars="200" w:firstLine="560"/>
        <w:rPr>
          <w:rFonts w:ascii="宋体" w:eastAsia="宋体" w:hAnsi="宋体" w:hint="eastAsia"/>
          <w:color w:val="000000" w:themeColor="text1"/>
          <w:sz w:val="28"/>
          <w:szCs w:val="28"/>
        </w:rPr>
      </w:pPr>
      <w:r w:rsidRPr="00DE40B6">
        <w:rPr>
          <w:rFonts w:ascii="宋体" w:eastAsia="宋体" w:hAnsi="宋体" w:hint="eastAsia"/>
          <w:color w:val="000000" w:themeColor="text1"/>
          <w:sz w:val="28"/>
          <w:szCs w:val="28"/>
        </w:rPr>
        <w:t>本文件的主要起草单位：中国政法大学，北京信诺司法鉴定所，北京华夏物证鉴定中心，中国人民大学物证技术鉴定中心，北京市公安司法鉴定中心，</w:t>
      </w:r>
      <w:r w:rsidR="00BB22C3">
        <w:rPr>
          <w:rFonts w:ascii="宋体" w:eastAsia="宋体" w:hAnsi="宋体" w:hint="eastAsia"/>
          <w:color w:val="000000" w:themeColor="text1"/>
          <w:sz w:val="28"/>
          <w:szCs w:val="28"/>
        </w:rPr>
        <w:t>北京民生物证科学司法鉴定所</w:t>
      </w:r>
      <w:r w:rsidRPr="00DE40B6">
        <w:rPr>
          <w:rFonts w:ascii="宋体" w:eastAsia="宋体" w:hAnsi="宋体" w:hint="eastAsia"/>
          <w:color w:val="000000" w:themeColor="text1"/>
          <w:sz w:val="28"/>
          <w:szCs w:val="28"/>
        </w:rPr>
        <w:t>。</w:t>
      </w:r>
    </w:p>
    <w:p w14:paraId="6956F9CE" w14:textId="4F0DF714" w:rsidR="00DE40B6" w:rsidRPr="00DE40B6" w:rsidRDefault="00DE40B6" w:rsidP="00DE40B6">
      <w:pPr>
        <w:spacing w:after="0" w:line="360" w:lineRule="auto"/>
        <w:ind w:firstLineChars="200" w:firstLine="560"/>
        <w:rPr>
          <w:rFonts w:ascii="宋体" w:eastAsia="宋体" w:hAnsi="宋体" w:hint="eastAsia"/>
          <w:color w:val="000000" w:themeColor="text1"/>
          <w:sz w:val="28"/>
          <w:szCs w:val="28"/>
        </w:rPr>
      </w:pPr>
      <w:r w:rsidRPr="00DE40B6">
        <w:rPr>
          <w:rFonts w:ascii="宋体" w:eastAsia="宋体" w:hAnsi="宋体" w:hint="eastAsia"/>
          <w:color w:val="000000" w:themeColor="text1"/>
          <w:sz w:val="28"/>
          <w:szCs w:val="28"/>
        </w:rPr>
        <w:t>本文件的主要起草人：李冰，邓斌，</w:t>
      </w:r>
      <w:r w:rsidR="00846184" w:rsidRPr="00DE40B6">
        <w:rPr>
          <w:rFonts w:ascii="宋体" w:eastAsia="宋体" w:hAnsi="宋体" w:hint="eastAsia"/>
          <w:color w:val="000000" w:themeColor="text1"/>
          <w:sz w:val="28"/>
          <w:szCs w:val="28"/>
        </w:rPr>
        <w:t>韩元利</w:t>
      </w:r>
      <w:r w:rsidR="00846184">
        <w:rPr>
          <w:rFonts w:ascii="宋体" w:eastAsia="宋体" w:hAnsi="宋体" w:hint="eastAsia"/>
          <w:color w:val="000000" w:themeColor="text1"/>
          <w:sz w:val="28"/>
          <w:szCs w:val="28"/>
        </w:rPr>
        <w:t>，</w:t>
      </w:r>
      <w:r w:rsidR="002A54CA" w:rsidRPr="00DE40B6">
        <w:rPr>
          <w:rFonts w:ascii="宋体" w:eastAsia="宋体" w:hAnsi="宋体" w:hint="eastAsia"/>
          <w:color w:val="000000" w:themeColor="text1"/>
          <w:sz w:val="28"/>
          <w:szCs w:val="28"/>
        </w:rPr>
        <w:t>杨春松，</w:t>
      </w:r>
      <w:r w:rsidRPr="00DE40B6">
        <w:rPr>
          <w:rFonts w:ascii="宋体" w:eastAsia="宋体" w:hAnsi="宋体" w:hint="eastAsia"/>
          <w:color w:val="000000" w:themeColor="text1"/>
          <w:sz w:val="28"/>
          <w:szCs w:val="28"/>
        </w:rPr>
        <w:t>李学军，</w:t>
      </w:r>
      <w:r w:rsidR="00C61D79">
        <w:rPr>
          <w:rFonts w:ascii="宋体" w:eastAsia="宋体" w:hAnsi="宋体" w:hint="eastAsia"/>
          <w:color w:val="000000" w:themeColor="text1"/>
          <w:sz w:val="28"/>
          <w:szCs w:val="28"/>
        </w:rPr>
        <w:t>连园园，</w:t>
      </w:r>
      <w:r w:rsidRPr="00DE40B6">
        <w:rPr>
          <w:rFonts w:ascii="宋体" w:eastAsia="宋体" w:hAnsi="宋体" w:hint="eastAsia"/>
          <w:color w:val="000000" w:themeColor="text1"/>
          <w:sz w:val="28"/>
          <w:szCs w:val="28"/>
        </w:rPr>
        <w:t>张云，王建强。</w:t>
      </w:r>
    </w:p>
    <w:p w14:paraId="2F4AF467" w14:textId="77777777" w:rsidR="00DE40B6" w:rsidRDefault="00DE40B6">
      <w:pPr>
        <w:spacing w:after="0" w:line="360" w:lineRule="auto"/>
        <w:jc w:val="center"/>
        <w:rPr>
          <w:rFonts w:ascii="黑体" w:eastAsia="黑体" w:hAnsi="黑体" w:hint="eastAsia"/>
          <w:color w:val="000000" w:themeColor="text1"/>
          <w:sz w:val="32"/>
          <w:szCs w:val="32"/>
        </w:rPr>
      </w:pPr>
    </w:p>
    <w:p w14:paraId="6706CF80" w14:textId="77777777" w:rsidR="00DE40B6" w:rsidRDefault="00DE40B6">
      <w:pPr>
        <w:spacing w:after="0" w:line="360" w:lineRule="auto"/>
        <w:jc w:val="center"/>
        <w:rPr>
          <w:rFonts w:ascii="黑体" w:eastAsia="黑体" w:hAnsi="黑体" w:hint="eastAsia"/>
          <w:color w:val="000000" w:themeColor="text1"/>
          <w:sz w:val="32"/>
          <w:szCs w:val="32"/>
        </w:rPr>
      </w:pPr>
    </w:p>
    <w:p w14:paraId="183CCF0C" w14:textId="77777777" w:rsidR="00DE40B6" w:rsidRDefault="00DE40B6">
      <w:pPr>
        <w:spacing w:after="0" w:line="360" w:lineRule="auto"/>
        <w:jc w:val="center"/>
        <w:rPr>
          <w:rFonts w:ascii="黑体" w:eastAsia="黑体" w:hAnsi="黑体" w:hint="eastAsia"/>
          <w:color w:val="000000" w:themeColor="text1"/>
          <w:sz w:val="32"/>
          <w:szCs w:val="32"/>
        </w:rPr>
      </w:pPr>
    </w:p>
    <w:p w14:paraId="7865D92A" w14:textId="77777777" w:rsidR="00DE40B6" w:rsidRDefault="00DE40B6">
      <w:pPr>
        <w:spacing w:after="0" w:line="360" w:lineRule="auto"/>
        <w:jc w:val="center"/>
        <w:rPr>
          <w:rFonts w:ascii="黑体" w:eastAsia="黑体" w:hAnsi="黑体" w:hint="eastAsia"/>
          <w:color w:val="000000" w:themeColor="text1"/>
          <w:sz w:val="32"/>
          <w:szCs w:val="32"/>
        </w:rPr>
      </w:pPr>
    </w:p>
    <w:p w14:paraId="6C193B83" w14:textId="77777777" w:rsidR="00DE40B6" w:rsidRDefault="00DE40B6">
      <w:pPr>
        <w:spacing w:after="0" w:line="360" w:lineRule="auto"/>
        <w:jc w:val="center"/>
        <w:rPr>
          <w:rFonts w:ascii="黑体" w:eastAsia="黑体" w:hAnsi="黑体" w:hint="eastAsia"/>
          <w:color w:val="000000" w:themeColor="text1"/>
          <w:sz w:val="32"/>
          <w:szCs w:val="32"/>
        </w:rPr>
      </w:pPr>
    </w:p>
    <w:p w14:paraId="50812D91" w14:textId="77777777" w:rsidR="00DE40B6" w:rsidRDefault="00DE40B6">
      <w:pPr>
        <w:spacing w:after="0" w:line="360" w:lineRule="auto"/>
        <w:jc w:val="center"/>
        <w:rPr>
          <w:rFonts w:ascii="黑体" w:eastAsia="黑体" w:hAnsi="黑体" w:hint="eastAsia"/>
          <w:color w:val="000000" w:themeColor="text1"/>
          <w:sz w:val="32"/>
          <w:szCs w:val="32"/>
        </w:rPr>
      </w:pPr>
    </w:p>
    <w:p w14:paraId="26CCE137" w14:textId="77777777" w:rsidR="00DE40B6" w:rsidRDefault="00DE40B6">
      <w:pPr>
        <w:spacing w:after="0" w:line="360" w:lineRule="auto"/>
        <w:jc w:val="center"/>
        <w:rPr>
          <w:rFonts w:ascii="黑体" w:eastAsia="黑体" w:hAnsi="黑体" w:hint="eastAsia"/>
          <w:color w:val="000000" w:themeColor="text1"/>
          <w:sz w:val="32"/>
          <w:szCs w:val="32"/>
        </w:rPr>
      </w:pPr>
    </w:p>
    <w:p w14:paraId="46FE85D5" w14:textId="77777777" w:rsidR="00EF7700" w:rsidRPr="009D0A07" w:rsidRDefault="00EF7700">
      <w:pPr>
        <w:spacing w:after="0" w:line="360" w:lineRule="auto"/>
        <w:jc w:val="center"/>
        <w:rPr>
          <w:rFonts w:ascii="黑体" w:eastAsia="黑体" w:hAnsi="黑体" w:hint="eastAsia"/>
          <w:color w:val="000000" w:themeColor="text1"/>
          <w:sz w:val="32"/>
          <w:szCs w:val="32"/>
        </w:rPr>
      </w:pPr>
    </w:p>
    <w:p w14:paraId="35B75A78" w14:textId="77777777" w:rsidR="00D45BE1" w:rsidRPr="009D0A07" w:rsidRDefault="00000000">
      <w:pPr>
        <w:spacing w:after="0" w:line="360" w:lineRule="auto"/>
        <w:jc w:val="center"/>
        <w:rPr>
          <w:rFonts w:ascii="宋体" w:eastAsia="宋体" w:hAnsi="宋体" w:hint="eastAsia"/>
          <w:color w:val="000000" w:themeColor="text1"/>
          <w:sz w:val="28"/>
          <w:szCs w:val="28"/>
        </w:rPr>
      </w:pPr>
      <w:r w:rsidRPr="009D0A07">
        <w:rPr>
          <w:rFonts w:ascii="黑体" w:eastAsia="黑体" w:hAnsi="黑体" w:hint="eastAsia"/>
          <w:color w:val="000000" w:themeColor="text1"/>
          <w:sz w:val="32"/>
          <w:szCs w:val="32"/>
        </w:rPr>
        <w:lastRenderedPageBreak/>
        <w:t>书画物证形成方式鉴定技术规范</w:t>
      </w:r>
    </w:p>
    <w:p w14:paraId="188F0AEE" w14:textId="77777777" w:rsidR="00E907CC" w:rsidRPr="00E907CC" w:rsidRDefault="00E907CC" w:rsidP="00E907CC">
      <w:pPr>
        <w:spacing w:after="0" w:line="360" w:lineRule="auto"/>
        <w:ind w:firstLineChars="200" w:firstLine="560"/>
        <w:rPr>
          <w:rFonts w:ascii="黑体" w:eastAsia="黑体" w:hAnsi="黑体" w:hint="eastAsia"/>
          <w:color w:val="000000" w:themeColor="text1"/>
          <w:sz w:val="28"/>
          <w:szCs w:val="28"/>
        </w:rPr>
      </w:pPr>
      <w:r w:rsidRPr="00E907CC">
        <w:rPr>
          <w:rFonts w:ascii="黑体" w:eastAsia="黑体" w:hAnsi="黑体" w:hint="eastAsia"/>
          <w:color w:val="000000" w:themeColor="text1"/>
          <w:sz w:val="28"/>
          <w:szCs w:val="28"/>
        </w:rPr>
        <w:t>1 范围</w:t>
      </w:r>
    </w:p>
    <w:p w14:paraId="42A30BB3" w14:textId="0E42456C" w:rsidR="00E907CC" w:rsidRPr="00E907CC" w:rsidRDefault="00E907CC" w:rsidP="00E907CC">
      <w:pPr>
        <w:spacing w:after="0" w:line="360" w:lineRule="auto"/>
        <w:ind w:firstLineChars="200" w:firstLine="560"/>
        <w:rPr>
          <w:rFonts w:ascii="宋体" w:eastAsia="宋体" w:hAnsi="宋体" w:hint="eastAsia"/>
          <w:color w:val="000000" w:themeColor="text1"/>
          <w:sz w:val="28"/>
          <w:szCs w:val="28"/>
        </w:rPr>
      </w:pPr>
      <w:r w:rsidRPr="00E907CC">
        <w:rPr>
          <w:rFonts w:ascii="宋体" w:eastAsia="宋体" w:hAnsi="宋体" w:hint="eastAsia"/>
          <w:color w:val="000000" w:themeColor="text1"/>
          <w:sz w:val="28"/>
          <w:szCs w:val="28"/>
        </w:rPr>
        <w:t>本规范规定了书画物证形成方式鉴定的术语和定义、</w:t>
      </w:r>
      <w:r w:rsidR="00621DF2">
        <w:rPr>
          <w:rFonts w:ascii="宋体" w:eastAsia="宋体" w:hAnsi="宋体" w:hint="eastAsia"/>
          <w:color w:val="000000" w:themeColor="text1"/>
          <w:sz w:val="28"/>
          <w:szCs w:val="28"/>
        </w:rPr>
        <w:t>常见的</w:t>
      </w:r>
      <w:r w:rsidRPr="00E907CC">
        <w:rPr>
          <w:rFonts w:ascii="宋体" w:eastAsia="宋体" w:hAnsi="宋体" w:hint="eastAsia"/>
          <w:color w:val="000000" w:themeColor="text1"/>
          <w:sz w:val="28"/>
          <w:szCs w:val="28"/>
        </w:rPr>
        <w:t>书画形成方式的基本特点、鉴定技术规范及鉴定意见的表述。</w:t>
      </w:r>
    </w:p>
    <w:p w14:paraId="5070DBE1" w14:textId="531C081D" w:rsidR="00D45BE1" w:rsidRPr="00E907CC" w:rsidRDefault="00E907CC" w:rsidP="00E907CC">
      <w:pPr>
        <w:spacing w:after="0" w:line="360" w:lineRule="auto"/>
        <w:ind w:firstLineChars="200" w:firstLine="560"/>
        <w:rPr>
          <w:rFonts w:ascii="宋体" w:eastAsia="宋体" w:hAnsi="宋体" w:hint="eastAsia"/>
          <w:color w:val="000000" w:themeColor="text1"/>
          <w:sz w:val="28"/>
          <w:szCs w:val="28"/>
        </w:rPr>
      </w:pPr>
      <w:r w:rsidRPr="00E907CC">
        <w:rPr>
          <w:rFonts w:ascii="宋体" w:eastAsia="宋体" w:hAnsi="宋体" w:hint="eastAsia"/>
          <w:color w:val="000000" w:themeColor="text1"/>
          <w:sz w:val="28"/>
          <w:szCs w:val="28"/>
        </w:rPr>
        <w:t>本规范适用于司法鉴定/</w:t>
      </w:r>
      <w:r w:rsidR="00621DF2">
        <w:rPr>
          <w:rFonts w:ascii="宋体" w:eastAsia="宋体" w:hAnsi="宋体" w:hint="eastAsia"/>
          <w:color w:val="000000" w:themeColor="text1"/>
          <w:sz w:val="28"/>
          <w:szCs w:val="28"/>
        </w:rPr>
        <w:t>物证鉴定</w:t>
      </w:r>
      <w:r w:rsidRPr="00E907CC">
        <w:rPr>
          <w:rFonts w:ascii="宋体" w:eastAsia="宋体" w:hAnsi="宋体" w:hint="eastAsia"/>
          <w:color w:val="000000" w:themeColor="text1"/>
          <w:sz w:val="28"/>
          <w:szCs w:val="28"/>
        </w:rPr>
        <w:t>领域中书画物证的形成方式鉴定。</w:t>
      </w:r>
    </w:p>
    <w:p w14:paraId="5632F555" w14:textId="77777777" w:rsidR="00D45BE1" w:rsidRPr="009D0A07" w:rsidRDefault="00000000" w:rsidP="00E907CC">
      <w:pPr>
        <w:spacing w:after="0" w:line="360" w:lineRule="auto"/>
        <w:ind w:firstLineChars="200" w:firstLine="560"/>
        <w:rPr>
          <w:rFonts w:ascii="黑体" w:eastAsia="黑体" w:hAnsi="黑体" w:hint="eastAsia"/>
          <w:color w:val="000000" w:themeColor="text1"/>
          <w:sz w:val="28"/>
          <w:szCs w:val="28"/>
        </w:rPr>
      </w:pPr>
      <w:r w:rsidRPr="009D0A07">
        <w:rPr>
          <w:rFonts w:ascii="黑体" w:eastAsia="黑体" w:hAnsi="黑体" w:hint="eastAsia"/>
          <w:color w:val="000000" w:themeColor="text1"/>
          <w:sz w:val="28"/>
          <w:szCs w:val="28"/>
        </w:rPr>
        <w:t>2 规范性引用文件</w:t>
      </w:r>
    </w:p>
    <w:p w14:paraId="6142967D" w14:textId="77777777" w:rsidR="00E907CC" w:rsidRPr="00E907CC" w:rsidRDefault="00E907CC" w:rsidP="00E907CC">
      <w:pPr>
        <w:spacing w:after="0" w:line="360" w:lineRule="auto"/>
        <w:ind w:firstLineChars="200" w:firstLine="560"/>
        <w:rPr>
          <w:rFonts w:ascii="宋体" w:eastAsia="宋体" w:hAnsi="宋体" w:hint="eastAsia"/>
          <w:color w:val="000000" w:themeColor="text1"/>
          <w:sz w:val="28"/>
          <w:szCs w:val="28"/>
        </w:rPr>
      </w:pPr>
      <w:r w:rsidRPr="00E907CC">
        <w:rPr>
          <w:rFonts w:ascii="宋体" w:eastAsia="宋体" w:hAnsi="宋体" w:hint="eastAsia"/>
          <w:color w:val="000000" w:themeColor="text1"/>
          <w:sz w:val="28"/>
          <w:szCs w:val="28"/>
        </w:rPr>
        <w:t>下列文件中的内容通过文中的规范性引用而构成本规范必不可少的条款。其中，注日期的引用文件，仅该日期对应的版本适用于本规范；不注日期的引用文件，其最新版本（包括所有的修改单）适用于本规范。</w:t>
      </w:r>
    </w:p>
    <w:p w14:paraId="5294345E" w14:textId="77777777" w:rsidR="00E907CC" w:rsidRPr="00E907CC" w:rsidRDefault="00E907CC" w:rsidP="00E907CC">
      <w:pPr>
        <w:spacing w:after="0" w:line="360" w:lineRule="auto"/>
        <w:ind w:firstLineChars="200" w:firstLine="560"/>
        <w:rPr>
          <w:rFonts w:ascii="宋体" w:eastAsia="宋体" w:hAnsi="宋体" w:hint="eastAsia"/>
          <w:color w:val="000000" w:themeColor="text1"/>
          <w:sz w:val="28"/>
          <w:szCs w:val="28"/>
        </w:rPr>
      </w:pPr>
      <w:r w:rsidRPr="00E907CC">
        <w:rPr>
          <w:rFonts w:ascii="宋体" w:eastAsia="宋体" w:hAnsi="宋体" w:hint="eastAsia"/>
          <w:color w:val="000000" w:themeColor="text1"/>
          <w:sz w:val="28"/>
          <w:szCs w:val="28"/>
        </w:rPr>
        <w:t>GB/T 1.1-2020 标准化工作导则 第1部分：标准化文件的结构和起草规则</w:t>
      </w:r>
    </w:p>
    <w:p w14:paraId="1AA9D6C3" w14:textId="77777777" w:rsidR="00E907CC" w:rsidRPr="00E907CC" w:rsidRDefault="00E907CC" w:rsidP="00E907CC">
      <w:pPr>
        <w:spacing w:after="0" w:line="360" w:lineRule="auto"/>
        <w:ind w:firstLineChars="200" w:firstLine="560"/>
        <w:rPr>
          <w:rFonts w:ascii="宋体" w:eastAsia="宋体" w:hAnsi="宋体" w:hint="eastAsia"/>
          <w:color w:val="000000" w:themeColor="text1"/>
          <w:sz w:val="28"/>
          <w:szCs w:val="28"/>
        </w:rPr>
      </w:pPr>
      <w:r w:rsidRPr="00E907CC">
        <w:rPr>
          <w:rFonts w:ascii="宋体" w:eastAsia="宋体" w:hAnsi="宋体" w:hint="eastAsia"/>
          <w:color w:val="000000" w:themeColor="text1"/>
          <w:sz w:val="28"/>
          <w:szCs w:val="28"/>
        </w:rPr>
        <w:t>GB/T 37234—2018 文件鉴定通用规范</w:t>
      </w:r>
    </w:p>
    <w:p w14:paraId="00A0BDCD" w14:textId="77777777" w:rsidR="00E907CC" w:rsidRPr="00E907CC" w:rsidRDefault="00E907CC" w:rsidP="00E907CC">
      <w:pPr>
        <w:spacing w:after="0" w:line="360" w:lineRule="auto"/>
        <w:ind w:firstLineChars="200" w:firstLine="560"/>
        <w:rPr>
          <w:rFonts w:ascii="宋体" w:eastAsia="宋体" w:hAnsi="宋体" w:hint="eastAsia"/>
          <w:color w:val="000000" w:themeColor="text1"/>
          <w:sz w:val="28"/>
          <w:szCs w:val="28"/>
        </w:rPr>
      </w:pPr>
      <w:r w:rsidRPr="00E907CC">
        <w:rPr>
          <w:rFonts w:ascii="宋体" w:eastAsia="宋体" w:hAnsi="宋体" w:hint="eastAsia"/>
          <w:color w:val="000000" w:themeColor="text1"/>
          <w:sz w:val="28"/>
          <w:szCs w:val="28"/>
        </w:rPr>
        <w:t>GB/T 37232—2018 印刷文件鉴定技术规范</w:t>
      </w:r>
    </w:p>
    <w:p w14:paraId="319E1579" w14:textId="77777777" w:rsidR="00E907CC" w:rsidRPr="00E907CC" w:rsidRDefault="00E907CC" w:rsidP="00E907CC">
      <w:pPr>
        <w:spacing w:after="0" w:line="360" w:lineRule="auto"/>
        <w:ind w:firstLineChars="200" w:firstLine="560"/>
        <w:rPr>
          <w:rFonts w:ascii="宋体" w:eastAsia="宋体" w:hAnsi="宋体" w:hint="eastAsia"/>
          <w:color w:val="000000" w:themeColor="text1"/>
          <w:sz w:val="28"/>
          <w:szCs w:val="28"/>
        </w:rPr>
      </w:pPr>
      <w:r w:rsidRPr="00E907CC">
        <w:rPr>
          <w:rFonts w:ascii="宋体" w:eastAsia="宋体" w:hAnsi="宋体" w:hint="eastAsia"/>
          <w:color w:val="000000" w:themeColor="text1"/>
          <w:sz w:val="28"/>
          <w:szCs w:val="28"/>
        </w:rPr>
        <w:t>GB/T 37235—2018 文件材料鉴定技术规范</w:t>
      </w:r>
    </w:p>
    <w:p w14:paraId="5715F8C5" w14:textId="18AA9F0C" w:rsidR="00D45BE1" w:rsidRPr="009D0A07" w:rsidRDefault="00E907CC" w:rsidP="00E907CC">
      <w:pPr>
        <w:spacing w:after="0" w:line="360" w:lineRule="auto"/>
        <w:ind w:firstLineChars="200" w:firstLine="560"/>
        <w:rPr>
          <w:rFonts w:ascii="宋体" w:eastAsia="宋体" w:hAnsi="宋体" w:hint="eastAsia"/>
          <w:color w:val="000000" w:themeColor="text1"/>
          <w:sz w:val="28"/>
          <w:szCs w:val="28"/>
        </w:rPr>
      </w:pPr>
      <w:r w:rsidRPr="00E907CC">
        <w:rPr>
          <w:rFonts w:ascii="宋体" w:eastAsia="宋体" w:hAnsi="宋体" w:hint="eastAsia"/>
          <w:color w:val="000000" w:themeColor="text1"/>
          <w:sz w:val="28"/>
          <w:szCs w:val="28"/>
        </w:rPr>
        <w:t>GB/T 37238—2018 篡改(污损)文件鉴定技术规范</w:t>
      </w:r>
    </w:p>
    <w:p w14:paraId="12E5C234" w14:textId="77777777" w:rsidR="00E907CC" w:rsidRPr="00E907CC" w:rsidRDefault="00E907CC" w:rsidP="00E907CC">
      <w:pPr>
        <w:spacing w:after="0" w:line="360" w:lineRule="auto"/>
        <w:ind w:firstLineChars="200" w:firstLine="560"/>
        <w:rPr>
          <w:rFonts w:ascii="黑体" w:eastAsia="黑体" w:hAnsi="黑体" w:hint="eastAsia"/>
          <w:color w:val="000000" w:themeColor="text1"/>
          <w:sz w:val="28"/>
          <w:szCs w:val="28"/>
        </w:rPr>
      </w:pPr>
      <w:r w:rsidRPr="00E907CC">
        <w:rPr>
          <w:rFonts w:ascii="黑体" w:eastAsia="黑体" w:hAnsi="黑体" w:hint="eastAsia"/>
          <w:color w:val="000000" w:themeColor="text1"/>
          <w:sz w:val="28"/>
          <w:szCs w:val="28"/>
        </w:rPr>
        <w:t>3 术语和定义</w:t>
      </w:r>
    </w:p>
    <w:p w14:paraId="1357EE65" w14:textId="77777777" w:rsidR="00E907CC" w:rsidRPr="00E907CC" w:rsidRDefault="00E907CC" w:rsidP="00E907CC">
      <w:pPr>
        <w:spacing w:after="0" w:line="360" w:lineRule="auto"/>
        <w:ind w:firstLineChars="200" w:firstLine="560"/>
        <w:rPr>
          <w:rFonts w:ascii="宋体" w:eastAsia="宋体" w:hAnsi="宋体" w:hint="eastAsia"/>
          <w:color w:val="000000" w:themeColor="text1"/>
          <w:sz w:val="28"/>
          <w:szCs w:val="28"/>
        </w:rPr>
      </w:pPr>
      <w:r w:rsidRPr="00E907CC">
        <w:rPr>
          <w:rFonts w:ascii="宋体" w:eastAsia="宋体" w:hAnsi="宋体" w:hint="eastAsia"/>
          <w:color w:val="000000" w:themeColor="text1"/>
          <w:sz w:val="28"/>
          <w:szCs w:val="28"/>
        </w:rPr>
        <w:t>GB/T 37234-2018、GB/T 37232—2018、GB/T 37235-2018、GB/T 37238-2018界定的以及下列术语和定义适用于本文件。</w:t>
      </w:r>
    </w:p>
    <w:p w14:paraId="44087FF8" w14:textId="77777777" w:rsidR="00E907CC" w:rsidRPr="00E907CC" w:rsidRDefault="00E907CC" w:rsidP="00E907CC">
      <w:pPr>
        <w:spacing w:after="0" w:line="360" w:lineRule="auto"/>
        <w:ind w:firstLineChars="200" w:firstLine="560"/>
        <w:rPr>
          <w:rFonts w:ascii="黑体" w:eastAsia="黑体" w:hAnsi="黑体" w:hint="eastAsia"/>
          <w:color w:val="000000" w:themeColor="text1"/>
          <w:sz w:val="28"/>
          <w:szCs w:val="28"/>
        </w:rPr>
      </w:pPr>
      <w:r w:rsidRPr="00E907CC">
        <w:rPr>
          <w:rFonts w:ascii="黑体" w:eastAsia="黑体" w:hAnsi="黑体" w:hint="eastAsia"/>
          <w:color w:val="000000" w:themeColor="text1"/>
          <w:sz w:val="28"/>
          <w:szCs w:val="28"/>
        </w:rPr>
        <w:t>3.1 书画物证</w:t>
      </w:r>
    </w:p>
    <w:p w14:paraId="0D9FF674" w14:textId="79159032" w:rsidR="004E510F" w:rsidRPr="00E907CC" w:rsidRDefault="00E907CC" w:rsidP="00E907CC">
      <w:pPr>
        <w:spacing w:after="0" w:line="360" w:lineRule="auto"/>
        <w:ind w:firstLineChars="200" w:firstLine="560"/>
        <w:rPr>
          <w:rFonts w:ascii="宋体" w:eastAsia="宋体" w:hAnsi="宋体" w:hint="eastAsia"/>
          <w:color w:val="000000" w:themeColor="text1"/>
          <w:sz w:val="28"/>
          <w:szCs w:val="28"/>
        </w:rPr>
      </w:pPr>
      <w:r w:rsidRPr="00E907CC">
        <w:rPr>
          <w:rFonts w:ascii="宋体" w:eastAsia="宋体" w:hAnsi="宋体" w:hint="eastAsia"/>
          <w:color w:val="000000" w:themeColor="text1"/>
          <w:sz w:val="28"/>
          <w:szCs w:val="28"/>
        </w:rPr>
        <w:t>在交易纠纷、争议仲裁、案件调查或司法裁判中，作为实物证</w:t>
      </w:r>
      <w:r w:rsidRPr="00E907CC">
        <w:rPr>
          <w:rFonts w:ascii="宋体" w:eastAsia="宋体" w:hAnsi="宋体" w:hint="eastAsia"/>
          <w:color w:val="000000" w:themeColor="text1"/>
          <w:sz w:val="28"/>
          <w:szCs w:val="28"/>
        </w:rPr>
        <w:lastRenderedPageBreak/>
        <w:t>据使用的书法、绘画作品。</w:t>
      </w:r>
      <w:r w:rsidR="00E261C2" w:rsidRPr="00621DF2">
        <w:rPr>
          <w:rFonts w:ascii="宋体" w:eastAsia="宋体" w:hAnsi="宋体" w:hint="eastAsia"/>
          <w:sz w:val="28"/>
          <w:szCs w:val="28"/>
        </w:rPr>
        <w:t>书画物证</w:t>
      </w:r>
      <w:r w:rsidR="00D63F6B" w:rsidRPr="00621DF2">
        <w:rPr>
          <w:rFonts w:ascii="宋体" w:eastAsia="宋体" w:hAnsi="宋体" w:hint="eastAsia"/>
          <w:sz w:val="28"/>
          <w:szCs w:val="28"/>
        </w:rPr>
        <w:t>通过</w:t>
      </w:r>
      <w:r w:rsidRPr="00621DF2">
        <w:rPr>
          <w:rFonts w:ascii="宋体" w:eastAsia="宋体" w:hAnsi="宋体" w:hint="eastAsia"/>
          <w:sz w:val="28"/>
          <w:szCs w:val="28"/>
        </w:rPr>
        <w:t>其</w:t>
      </w:r>
      <w:r w:rsidR="00D63F6B" w:rsidRPr="00621DF2">
        <w:rPr>
          <w:rFonts w:ascii="宋体" w:eastAsia="宋体" w:hAnsi="宋体" w:hint="eastAsia"/>
          <w:sz w:val="28"/>
          <w:szCs w:val="28"/>
        </w:rPr>
        <w:t>痕迹（图案、字迹、印文）、</w:t>
      </w:r>
      <w:r w:rsidR="00E261C2" w:rsidRPr="00621DF2">
        <w:rPr>
          <w:rFonts w:ascii="宋体" w:eastAsia="宋体" w:hAnsi="宋体" w:hint="eastAsia"/>
          <w:sz w:val="28"/>
          <w:szCs w:val="28"/>
        </w:rPr>
        <w:t>材质</w:t>
      </w:r>
      <w:r w:rsidRPr="00621DF2">
        <w:rPr>
          <w:rFonts w:ascii="宋体" w:eastAsia="宋体" w:hAnsi="宋体" w:hint="eastAsia"/>
          <w:sz w:val="28"/>
          <w:szCs w:val="28"/>
        </w:rPr>
        <w:t>的物理、化学属性或制作</w:t>
      </w:r>
      <w:r w:rsidR="00E261C2" w:rsidRPr="00621DF2">
        <w:rPr>
          <w:rFonts w:ascii="宋体" w:eastAsia="宋体" w:hAnsi="宋体" w:hint="eastAsia"/>
          <w:sz w:val="28"/>
          <w:szCs w:val="28"/>
        </w:rPr>
        <w:t>工艺</w:t>
      </w:r>
      <w:r w:rsidRPr="00621DF2">
        <w:rPr>
          <w:rFonts w:ascii="宋体" w:eastAsia="宋体" w:hAnsi="宋体" w:hint="eastAsia"/>
          <w:sz w:val="28"/>
          <w:szCs w:val="28"/>
        </w:rPr>
        <w:t>特征，</w:t>
      </w:r>
      <w:r w:rsidRPr="00E907CC">
        <w:rPr>
          <w:rFonts w:ascii="宋体" w:eastAsia="宋体" w:hAnsi="宋体" w:hint="eastAsia"/>
          <w:color w:val="000000" w:themeColor="text1"/>
          <w:sz w:val="28"/>
          <w:szCs w:val="28"/>
        </w:rPr>
        <w:t>证明案件相关事实。</w:t>
      </w:r>
    </w:p>
    <w:p w14:paraId="7C60C5B2" w14:textId="77777777" w:rsidR="00D45BE1" w:rsidRPr="009D0A07" w:rsidRDefault="00000000" w:rsidP="001964AA">
      <w:pPr>
        <w:spacing w:after="0" w:line="360" w:lineRule="auto"/>
        <w:ind w:firstLineChars="200" w:firstLine="562"/>
        <w:rPr>
          <w:rFonts w:ascii="宋体" w:eastAsia="宋体" w:hAnsi="宋体" w:hint="eastAsia"/>
          <w:b/>
          <w:bCs/>
          <w:color w:val="000000" w:themeColor="text1"/>
          <w:sz w:val="28"/>
          <w:szCs w:val="28"/>
        </w:rPr>
      </w:pPr>
      <w:r w:rsidRPr="009D0A07">
        <w:rPr>
          <w:rFonts w:ascii="宋体" w:eastAsia="宋体" w:hAnsi="宋体" w:hint="eastAsia"/>
          <w:b/>
          <w:bCs/>
          <w:color w:val="000000" w:themeColor="text1"/>
          <w:sz w:val="28"/>
          <w:szCs w:val="28"/>
        </w:rPr>
        <w:t xml:space="preserve">3.2 书画物证形成方式 </w:t>
      </w:r>
    </w:p>
    <w:p w14:paraId="38DD6329" w14:textId="3450EBE1" w:rsidR="00E907CC" w:rsidRDefault="00E907CC" w:rsidP="00E907CC">
      <w:pPr>
        <w:spacing w:after="0" w:line="360" w:lineRule="auto"/>
        <w:ind w:firstLineChars="200" w:firstLine="560"/>
        <w:rPr>
          <w:rFonts w:ascii="宋体" w:eastAsia="宋体" w:hAnsi="宋体" w:hint="eastAsia"/>
          <w:color w:val="000000" w:themeColor="text1"/>
          <w:sz w:val="28"/>
          <w:szCs w:val="28"/>
        </w:rPr>
      </w:pPr>
      <w:r w:rsidRPr="00E907CC">
        <w:rPr>
          <w:rFonts w:ascii="宋体" w:eastAsia="宋体" w:hAnsi="宋体" w:hint="eastAsia"/>
          <w:color w:val="000000" w:themeColor="text1"/>
          <w:sz w:val="28"/>
          <w:szCs w:val="28"/>
        </w:rPr>
        <w:t>书画物证上书画要素（如</w:t>
      </w:r>
      <w:r w:rsidR="00D63F6B" w:rsidRPr="00E907CC">
        <w:rPr>
          <w:rFonts w:ascii="宋体" w:eastAsia="宋体" w:hAnsi="宋体" w:hint="eastAsia"/>
          <w:color w:val="000000" w:themeColor="text1"/>
          <w:sz w:val="28"/>
          <w:szCs w:val="28"/>
        </w:rPr>
        <w:t>图案、</w:t>
      </w:r>
      <w:r w:rsidRPr="00E907CC">
        <w:rPr>
          <w:rFonts w:ascii="宋体" w:eastAsia="宋体" w:hAnsi="宋体" w:hint="eastAsia"/>
          <w:color w:val="000000" w:themeColor="text1"/>
          <w:sz w:val="28"/>
          <w:szCs w:val="28"/>
        </w:rPr>
        <w:t>字迹、印文、</w:t>
      </w:r>
      <w:r w:rsidR="00E261C2" w:rsidRPr="00621DF2">
        <w:rPr>
          <w:rFonts w:ascii="宋体" w:eastAsia="宋体" w:hAnsi="宋体"/>
          <w:sz w:val="28"/>
          <w:szCs w:val="28"/>
        </w:rPr>
        <w:t>材质</w:t>
      </w:r>
      <w:r w:rsidRPr="00E907CC">
        <w:rPr>
          <w:rFonts w:ascii="宋体" w:eastAsia="宋体" w:hAnsi="宋体" w:hint="eastAsia"/>
          <w:color w:val="000000" w:themeColor="text1"/>
          <w:sz w:val="28"/>
          <w:szCs w:val="28"/>
        </w:rPr>
        <w:t>等）</w:t>
      </w:r>
      <w:r w:rsidR="00426719" w:rsidRPr="00E907CC">
        <w:rPr>
          <w:rFonts w:ascii="宋体" w:eastAsia="宋体" w:hAnsi="宋体" w:hint="eastAsia"/>
          <w:color w:val="000000" w:themeColor="text1"/>
          <w:sz w:val="28"/>
          <w:szCs w:val="28"/>
        </w:rPr>
        <w:t>形成</w:t>
      </w:r>
      <w:r w:rsidRPr="00E907CC">
        <w:rPr>
          <w:rFonts w:ascii="宋体" w:eastAsia="宋体" w:hAnsi="宋体" w:hint="eastAsia"/>
          <w:color w:val="000000" w:themeColor="text1"/>
          <w:sz w:val="28"/>
          <w:szCs w:val="28"/>
        </w:rPr>
        <w:t>的具体方法。</w:t>
      </w:r>
    </w:p>
    <w:p w14:paraId="4F12392D" w14:textId="7762C7BB" w:rsidR="00E907CC" w:rsidRPr="00E907CC" w:rsidRDefault="00E907CC" w:rsidP="00E907CC">
      <w:pPr>
        <w:spacing w:after="0" w:line="360" w:lineRule="auto"/>
        <w:ind w:firstLineChars="200" w:firstLine="560"/>
        <w:rPr>
          <w:rFonts w:ascii="宋体" w:eastAsia="宋体" w:hAnsi="宋体" w:hint="eastAsia"/>
          <w:color w:val="000000" w:themeColor="text1"/>
          <w:sz w:val="28"/>
          <w:szCs w:val="28"/>
        </w:rPr>
      </w:pPr>
      <w:r w:rsidRPr="00E907CC">
        <w:rPr>
          <w:rFonts w:ascii="宋体" w:eastAsia="宋体" w:hAnsi="宋体" w:hint="eastAsia"/>
          <w:color w:val="000000" w:themeColor="text1"/>
          <w:sz w:val="28"/>
          <w:szCs w:val="28"/>
        </w:rPr>
        <w:t>3.2.</w:t>
      </w:r>
      <w:r w:rsidR="00426719">
        <w:rPr>
          <w:rFonts w:ascii="宋体" w:eastAsia="宋体" w:hAnsi="宋体" w:hint="eastAsia"/>
          <w:color w:val="000000" w:themeColor="text1"/>
          <w:sz w:val="28"/>
          <w:szCs w:val="28"/>
        </w:rPr>
        <w:t>1</w:t>
      </w:r>
      <w:r w:rsidRPr="00E907CC">
        <w:rPr>
          <w:rFonts w:ascii="宋体" w:eastAsia="宋体" w:hAnsi="宋体" w:hint="eastAsia"/>
          <w:color w:val="000000" w:themeColor="text1"/>
          <w:sz w:val="28"/>
          <w:szCs w:val="28"/>
        </w:rPr>
        <w:t xml:space="preserve"> 书画物证图案形成方式</w:t>
      </w:r>
    </w:p>
    <w:p w14:paraId="09285EF3" w14:textId="0BBC6749" w:rsidR="00E907CC" w:rsidRPr="00E907CC" w:rsidRDefault="00E907CC" w:rsidP="00E907CC">
      <w:pPr>
        <w:spacing w:after="0" w:line="360" w:lineRule="auto"/>
        <w:ind w:firstLineChars="200" w:firstLine="560"/>
        <w:rPr>
          <w:rFonts w:ascii="宋体" w:eastAsia="宋体" w:hAnsi="宋体" w:hint="eastAsia"/>
          <w:color w:val="000000" w:themeColor="text1"/>
          <w:sz w:val="28"/>
          <w:szCs w:val="28"/>
        </w:rPr>
      </w:pPr>
      <w:r w:rsidRPr="00E907CC">
        <w:rPr>
          <w:rFonts w:ascii="宋体" w:eastAsia="宋体" w:hAnsi="宋体" w:hint="eastAsia"/>
          <w:color w:val="000000" w:themeColor="text1"/>
          <w:sz w:val="28"/>
          <w:szCs w:val="28"/>
        </w:rPr>
        <w:t>书画物证上图案形成的具体方法。</w:t>
      </w:r>
    </w:p>
    <w:p w14:paraId="202A5D5E" w14:textId="77777777" w:rsidR="00426719" w:rsidRPr="00E907CC" w:rsidRDefault="00426719" w:rsidP="00426719">
      <w:pPr>
        <w:spacing w:after="0" w:line="360" w:lineRule="auto"/>
        <w:ind w:firstLineChars="200" w:firstLine="560"/>
        <w:rPr>
          <w:rFonts w:ascii="宋体" w:eastAsia="宋体" w:hAnsi="宋体" w:hint="eastAsia"/>
          <w:color w:val="000000" w:themeColor="text1"/>
          <w:sz w:val="28"/>
          <w:szCs w:val="28"/>
        </w:rPr>
      </w:pPr>
      <w:r w:rsidRPr="00E907CC">
        <w:rPr>
          <w:rFonts w:ascii="宋体" w:eastAsia="宋体" w:hAnsi="宋体" w:hint="eastAsia"/>
          <w:color w:val="000000" w:themeColor="text1"/>
          <w:sz w:val="28"/>
          <w:szCs w:val="28"/>
        </w:rPr>
        <w:t>3.2.</w:t>
      </w:r>
      <w:r>
        <w:rPr>
          <w:rFonts w:ascii="宋体" w:eastAsia="宋体" w:hAnsi="宋体" w:hint="eastAsia"/>
          <w:color w:val="000000" w:themeColor="text1"/>
          <w:sz w:val="28"/>
          <w:szCs w:val="28"/>
        </w:rPr>
        <w:t>2</w:t>
      </w:r>
      <w:r w:rsidRPr="00E907CC">
        <w:rPr>
          <w:rFonts w:ascii="宋体" w:eastAsia="宋体" w:hAnsi="宋体" w:hint="eastAsia"/>
          <w:color w:val="000000" w:themeColor="text1"/>
          <w:sz w:val="28"/>
          <w:szCs w:val="28"/>
        </w:rPr>
        <w:t xml:space="preserve"> 书画物证字迹形成方式</w:t>
      </w:r>
    </w:p>
    <w:p w14:paraId="144C9AB8" w14:textId="55D30D1F" w:rsidR="00426719" w:rsidRPr="00E907CC" w:rsidRDefault="00426719" w:rsidP="00426719">
      <w:pPr>
        <w:spacing w:after="0" w:line="360" w:lineRule="auto"/>
        <w:ind w:firstLineChars="200" w:firstLine="560"/>
        <w:rPr>
          <w:rFonts w:ascii="宋体" w:eastAsia="宋体" w:hAnsi="宋体" w:hint="eastAsia"/>
          <w:color w:val="000000" w:themeColor="text1"/>
          <w:sz w:val="28"/>
          <w:szCs w:val="28"/>
        </w:rPr>
      </w:pPr>
      <w:r w:rsidRPr="00E907CC">
        <w:rPr>
          <w:rFonts w:ascii="宋体" w:eastAsia="宋体" w:hAnsi="宋体" w:hint="eastAsia"/>
          <w:color w:val="000000" w:themeColor="text1"/>
          <w:sz w:val="28"/>
          <w:szCs w:val="28"/>
        </w:rPr>
        <w:t>书画物证上字迹形成的具体方法。</w:t>
      </w:r>
    </w:p>
    <w:p w14:paraId="62DBDA26" w14:textId="77777777" w:rsidR="00D45BE1" w:rsidRPr="009D0A07" w:rsidRDefault="00000000" w:rsidP="00E907CC">
      <w:pPr>
        <w:spacing w:after="0" w:line="360" w:lineRule="auto"/>
        <w:ind w:firstLineChars="200" w:firstLine="560"/>
        <w:rPr>
          <w:rFonts w:ascii="宋体" w:eastAsia="宋体" w:hAnsi="宋体" w:hint="eastAsia"/>
          <w:color w:val="000000" w:themeColor="text1"/>
          <w:sz w:val="28"/>
          <w:szCs w:val="28"/>
        </w:rPr>
      </w:pPr>
      <w:r w:rsidRPr="009D0A07">
        <w:rPr>
          <w:rFonts w:ascii="宋体" w:eastAsia="宋体" w:hAnsi="宋体" w:hint="eastAsia"/>
          <w:color w:val="000000" w:themeColor="text1"/>
          <w:sz w:val="28"/>
          <w:szCs w:val="28"/>
        </w:rPr>
        <w:t xml:space="preserve">3.2.3 书画物证印文形成方式 </w:t>
      </w:r>
    </w:p>
    <w:p w14:paraId="274CCBBB" w14:textId="77777777" w:rsidR="00D45BE1" w:rsidRPr="009D0A07" w:rsidRDefault="00000000">
      <w:pPr>
        <w:spacing w:after="0" w:line="360" w:lineRule="auto"/>
        <w:ind w:firstLineChars="200" w:firstLine="560"/>
        <w:rPr>
          <w:rFonts w:ascii="宋体" w:eastAsia="宋体" w:hAnsi="宋体" w:hint="eastAsia"/>
          <w:color w:val="000000" w:themeColor="text1"/>
          <w:sz w:val="28"/>
          <w:szCs w:val="28"/>
        </w:rPr>
      </w:pPr>
      <w:r w:rsidRPr="009D0A07">
        <w:rPr>
          <w:rFonts w:ascii="宋体" w:eastAsia="宋体" w:hAnsi="宋体" w:hint="eastAsia"/>
          <w:color w:val="000000" w:themeColor="text1"/>
          <w:sz w:val="28"/>
          <w:szCs w:val="28"/>
        </w:rPr>
        <w:t>书画物证上可疑印文形成的具体方法。</w:t>
      </w:r>
    </w:p>
    <w:p w14:paraId="0BE907DF" w14:textId="77777777" w:rsidR="00D45BE1" w:rsidRPr="009D0A07" w:rsidRDefault="00000000" w:rsidP="00E907CC">
      <w:pPr>
        <w:spacing w:after="0" w:line="360" w:lineRule="auto"/>
        <w:ind w:firstLineChars="200" w:firstLine="562"/>
        <w:rPr>
          <w:rFonts w:ascii="宋体" w:eastAsia="宋体" w:hAnsi="宋体" w:hint="eastAsia"/>
          <w:b/>
          <w:bCs/>
          <w:color w:val="000000" w:themeColor="text1"/>
          <w:sz w:val="28"/>
          <w:szCs w:val="28"/>
        </w:rPr>
      </w:pPr>
      <w:r w:rsidRPr="009D0A07">
        <w:rPr>
          <w:rFonts w:ascii="宋体" w:eastAsia="宋体" w:hAnsi="宋体" w:hint="eastAsia"/>
          <w:b/>
          <w:bCs/>
          <w:color w:val="000000" w:themeColor="text1"/>
          <w:sz w:val="28"/>
          <w:szCs w:val="28"/>
        </w:rPr>
        <w:t>3.3 书画物证形成方式鉴定</w:t>
      </w:r>
    </w:p>
    <w:p w14:paraId="05DFBDF2" w14:textId="6B0E4BFE" w:rsidR="00D45BE1" w:rsidRPr="009D0A07" w:rsidRDefault="00E907CC">
      <w:pPr>
        <w:spacing w:after="0" w:line="360" w:lineRule="auto"/>
        <w:ind w:firstLineChars="200" w:firstLine="560"/>
        <w:rPr>
          <w:rFonts w:ascii="宋体" w:eastAsia="宋体" w:hAnsi="宋体" w:hint="eastAsia"/>
          <w:color w:val="000000" w:themeColor="text1"/>
          <w:sz w:val="28"/>
          <w:szCs w:val="28"/>
        </w:rPr>
      </w:pPr>
      <w:r w:rsidRPr="00E907CC">
        <w:rPr>
          <w:rFonts w:ascii="宋体" w:eastAsia="宋体" w:hAnsi="宋体"/>
          <w:color w:val="000000" w:themeColor="text1"/>
          <w:sz w:val="28"/>
          <w:szCs w:val="28"/>
        </w:rPr>
        <w:t>具有专门知识的鉴定人，对书画物证上</w:t>
      </w:r>
      <w:r w:rsidR="00D63F6B" w:rsidRPr="00621DF2">
        <w:rPr>
          <w:rFonts w:ascii="宋体" w:eastAsia="宋体" w:hAnsi="宋体"/>
          <w:sz w:val="28"/>
          <w:szCs w:val="28"/>
        </w:rPr>
        <w:t>图案、</w:t>
      </w:r>
      <w:r w:rsidRPr="00621DF2">
        <w:rPr>
          <w:rFonts w:ascii="宋体" w:eastAsia="宋体" w:hAnsi="宋体"/>
          <w:sz w:val="28"/>
          <w:szCs w:val="28"/>
        </w:rPr>
        <w:t>字迹、</w:t>
      </w:r>
      <w:r w:rsidRPr="00E907CC">
        <w:rPr>
          <w:rFonts w:ascii="宋体" w:eastAsia="宋体" w:hAnsi="宋体"/>
          <w:color w:val="000000" w:themeColor="text1"/>
          <w:sz w:val="28"/>
          <w:szCs w:val="28"/>
        </w:rPr>
        <w:t>印文、载体材质等要素的具体形成方法进行检验和鉴别的活动。</w:t>
      </w:r>
    </w:p>
    <w:p w14:paraId="0AE5B739" w14:textId="4A3D6D91" w:rsidR="00E907CC" w:rsidRPr="00B72107" w:rsidRDefault="00E907CC" w:rsidP="00E907CC">
      <w:pPr>
        <w:spacing w:after="0" w:line="360" w:lineRule="auto"/>
        <w:ind w:firstLineChars="200" w:firstLine="560"/>
        <w:rPr>
          <w:rFonts w:ascii="宋体" w:eastAsia="宋体" w:hAnsi="宋体" w:hint="eastAsia"/>
          <w:color w:val="EE0000"/>
          <w:sz w:val="28"/>
          <w:szCs w:val="28"/>
        </w:rPr>
      </w:pPr>
      <w:r w:rsidRPr="00621DF2">
        <w:rPr>
          <w:rFonts w:ascii="宋体" w:eastAsia="宋体" w:hAnsi="宋体" w:hint="eastAsia"/>
          <w:sz w:val="28"/>
          <w:szCs w:val="28"/>
        </w:rPr>
        <w:t>3.3.1 书画物证</w:t>
      </w:r>
      <w:r w:rsidR="00D63F6B" w:rsidRPr="00621DF2">
        <w:rPr>
          <w:rFonts w:ascii="宋体" w:eastAsia="宋体" w:hAnsi="宋体"/>
          <w:sz w:val="28"/>
          <w:szCs w:val="28"/>
        </w:rPr>
        <w:t>图案</w:t>
      </w:r>
      <w:r w:rsidRPr="00621DF2">
        <w:rPr>
          <w:rFonts w:ascii="宋体" w:eastAsia="宋体" w:hAnsi="宋体" w:hint="eastAsia"/>
          <w:sz w:val="28"/>
          <w:szCs w:val="28"/>
        </w:rPr>
        <w:t>形成方式鉴定</w:t>
      </w:r>
    </w:p>
    <w:p w14:paraId="10EBD52C" w14:textId="1E863939" w:rsidR="00D45BE1" w:rsidRPr="00E261C2" w:rsidRDefault="00E907CC" w:rsidP="00E907CC">
      <w:pPr>
        <w:spacing w:after="0" w:line="360" w:lineRule="auto"/>
        <w:ind w:firstLineChars="200" w:firstLine="560"/>
        <w:rPr>
          <w:rFonts w:ascii="宋体" w:eastAsia="宋体" w:hAnsi="宋体" w:hint="eastAsia"/>
          <w:sz w:val="28"/>
          <w:szCs w:val="28"/>
        </w:rPr>
      </w:pPr>
      <w:r w:rsidRPr="00E261C2">
        <w:rPr>
          <w:rFonts w:ascii="宋体" w:eastAsia="宋体" w:hAnsi="宋体" w:hint="eastAsia"/>
          <w:sz w:val="28"/>
          <w:szCs w:val="28"/>
        </w:rPr>
        <w:t>具有专门知识的鉴定人，对书画物证上</w:t>
      </w:r>
      <w:r w:rsidR="00D63F6B" w:rsidRPr="00621DF2">
        <w:rPr>
          <w:rFonts w:ascii="宋体" w:eastAsia="宋体" w:hAnsi="宋体"/>
          <w:sz w:val="28"/>
          <w:szCs w:val="28"/>
        </w:rPr>
        <w:t>图案</w:t>
      </w:r>
      <w:r w:rsidRPr="00E261C2">
        <w:rPr>
          <w:rFonts w:ascii="宋体" w:eastAsia="宋体" w:hAnsi="宋体" w:hint="eastAsia"/>
          <w:sz w:val="28"/>
          <w:szCs w:val="28"/>
        </w:rPr>
        <w:t>是手持</w:t>
      </w:r>
      <w:r w:rsidR="00E261C2" w:rsidRPr="00621DF2">
        <w:rPr>
          <w:rFonts w:ascii="宋体" w:eastAsia="宋体" w:hAnsi="宋体" w:hint="eastAsia"/>
          <w:sz w:val="28"/>
          <w:szCs w:val="28"/>
        </w:rPr>
        <w:t>绘画</w:t>
      </w:r>
      <w:r w:rsidRPr="00E261C2">
        <w:rPr>
          <w:rFonts w:ascii="宋体" w:eastAsia="宋体" w:hAnsi="宋体" w:hint="eastAsia"/>
          <w:sz w:val="28"/>
          <w:szCs w:val="28"/>
        </w:rPr>
        <w:t>工具直接书写形成，还是采用传统制版印刷、现代办公设备复制等方法形成进行检验和鉴别的专门性活动。</w:t>
      </w:r>
    </w:p>
    <w:p w14:paraId="425DBA8C" w14:textId="77777777" w:rsidR="00D45BE1" w:rsidRPr="00D63F6B" w:rsidRDefault="00000000" w:rsidP="00E907CC">
      <w:pPr>
        <w:spacing w:after="0" w:line="360" w:lineRule="auto"/>
        <w:ind w:firstLineChars="200" w:firstLine="560"/>
        <w:rPr>
          <w:rFonts w:ascii="宋体" w:eastAsia="宋体" w:hAnsi="宋体" w:hint="eastAsia"/>
          <w:color w:val="000000" w:themeColor="text1"/>
          <w:sz w:val="28"/>
          <w:szCs w:val="28"/>
        </w:rPr>
      </w:pPr>
      <w:r w:rsidRPr="00D63F6B">
        <w:rPr>
          <w:rFonts w:ascii="宋体" w:eastAsia="宋体" w:hAnsi="宋体" w:hint="eastAsia"/>
          <w:color w:val="000000" w:themeColor="text1"/>
          <w:sz w:val="28"/>
          <w:szCs w:val="28"/>
        </w:rPr>
        <w:t xml:space="preserve">3.3.2 书画物证字迹形成方式鉴定 </w:t>
      </w:r>
    </w:p>
    <w:p w14:paraId="20CA643A" w14:textId="1E4E138E" w:rsidR="00D45BE1" w:rsidRPr="00D63F6B" w:rsidRDefault="00000000">
      <w:pPr>
        <w:spacing w:after="0" w:line="360" w:lineRule="auto"/>
        <w:ind w:firstLineChars="200" w:firstLine="560"/>
        <w:rPr>
          <w:rFonts w:ascii="宋体" w:eastAsia="宋体" w:hAnsi="宋体" w:hint="eastAsia"/>
          <w:color w:val="000000" w:themeColor="text1"/>
          <w:sz w:val="28"/>
          <w:szCs w:val="28"/>
        </w:rPr>
      </w:pPr>
      <w:r w:rsidRPr="00D63F6B">
        <w:rPr>
          <w:rFonts w:ascii="宋体" w:eastAsia="宋体" w:hAnsi="宋体" w:hint="eastAsia"/>
          <w:color w:val="000000" w:themeColor="text1"/>
          <w:sz w:val="28"/>
          <w:szCs w:val="28"/>
        </w:rPr>
        <w:t>具有专门知识的鉴定人,对书画物证上字迹是手持书写工具直接书写形成,或是采用传统制版印刷、现代办公设备制作等方法复制形成进行检验和鉴别的专门性活动。</w:t>
      </w:r>
    </w:p>
    <w:p w14:paraId="0F73D6F8" w14:textId="77777777" w:rsidR="00D45BE1" w:rsidRPr="009D0A07" w:rsidRDefault="00000000" w:rsidP="00E907CC">
      <w:pPr>
        <w:spacing w:after="0" w:line="360" w:lineRule="auto"/>
        <w:ind w:firstLineChars="200" w:firstLine="560"/>
        <w:rPr>
          <w:rFonts w:ascii="宋体" w:eastAsia="宋体" w:hAnsi="宋体" w:hint="eastAsia"/>
          <w:color w:val="000000" w:themeColor="text1"/>
          <w:sz w:val="28"/>
          <w:szCs w:val="28"/>
        </w:rPr>
      </w:pPr>
      <w:r w:rsidRPr="009D0A07">
        <w:rPr>
          <w:rFonts w:ascii="宋体" w:eastAsia="宋体" w:hAnsi="宋体" w:hint="eastAsia"/>
          <w:color w:val="000000" w:themeColor="text1"/>
          <w:sz w:val="28"/>
          <w:szCs w:val="28"/>
        </w:rPr>
        <w:lastRenderedPageBreak/>
        <w:t>3.3.3 书画物证印文形成方式鉴定</w:t>
      </w:r>
    </w:p>
    <w:p w14:paraId="6A0AB006" w14:textId="4B49D8C8" w:rsidR="00D45BE1" w:rsidRPr="009D0A07" w:rsidRDefault="00000000">
      <w:pPr>
        <w:spacing w:after="0" w:line="360" w:lineRule="auto"/>
        <w:ind w:firstLineChars="200" w:firstLine="560"/>
        <w:rPr>
          <w:rFonts w:ascii="宋体" w:eastAsia="宋体" w:hAnsi="宋体" w:hint="eastAsia"/>
          <w:color w:val="000000" w:themeColor="text1"/>
          <w:sz w:val="28"/>
          <w:szCs w:val="28"/>
        </w:rPr>
      </w:pPr>
      <w:r w:rsidRPr="009D0A07">
        <w:rPr>
          <w:rFonts w:ascii="宋体" w:eastAsia="宋体" w:hAnsi="宋体" w:hint="eastAsia"/>
          <w:color w:val="000000" w:themeColor="text1"/>
          <w:sz w:val="28"/>
          <w:szCs w:val="28"/>
        </w:rPr>
        <w:t>具有专门知识的鉴定人,对书画物证上印文是手持印章直接盖印形成,或是采用传统制版印刷、现代办公设备制作等方法复制形成进行检验和鉴别的专门性活动。</w:t>
      </w:r>
    </w:p>
    <w:p w14:paraId="7DD5EAC1" w14:textId="02015BCC" w:rsidR="00E907CC" w:rsidRPr="00E907CC" w:rsidRDefault="00E907CC" w:rsidP="00E907CC">
      <w:pPr>
        <w:spacing w:after="0" w:line="360" w:lineRule="auto"/>
        <w:ind w:firstLineChars="200" w:firstLine="560"/>
        <w:rPr>
          <w:rFonts w:ascii="宋体" w:eastAsia="宋体" w:hAnsi="宋体" w:hint="eastAsia"/>
          <w:color w:val="000000" w:themeColor="text1"/>
          <w:sz w:val="28"/>
          <w:szCs w:val="28"/>
        </w:rPr>
      </w:pPr>
      <w:r w:rsidRPr="00E907CC">
        <w:rPr>
          <w:rFonts w:ascii="宋体" w:eastAsia="宋体" w:hAnsi="宋体" w:hint="eastAsia"/>
          <w:color w:val="000000" w:themeColor="text1"/>
          <w:sz w:val="28"/>
          <w:szCs w:val="28"/>
        </w:rPr>
        <w:t xml:space="preserve">3.3.4 </w:t>
      </w:r>
      <w:r w:rsidRPr="00621DF2">
        <w:rPr>
          <w:rFonts w:ascii="宋体" w:eastAsia="宋体" w:hAnsi="宋体" w:hint="eastAsia"/>
          <w:sz w:val="28"/>
          <w:szCs w:val="28"/>
        </w:rPr>
        <w:t>书画物证材质分析</w:t>
      </w:r>
    </w:p>
    <w:p w14:paraId="720868A8" w14:textId="129BEADF" w:rsidR="00D45BE1" w:rsidRPr="009D0A07" w:rsidRDefault="00E907CC" w:rsidP="00E907CC">
      <w:pPr>
        <w:spacing w:after="0" w:line="360" w:lineRule="auto"/>
        <w:ind w:firstLineChars="200" w:firstLine="560"/>
        <w:rPr>
          <w:rFonts w:ascii="宋体" w:eastAsia="宋体" w:hAnsi="宋体" w:hint="eastAsia"/>
          <w:color w:val="000000" w:themeColor="text1"/>
          <w:sz w:val="28"/>
          <w:szCs w:val="28"/>
        </w:rPr>
      </w:pPr>
      <w:r w:rsidRPr="00E907CC">
        <w:rPr>
          <w:rFonts w:ascii="宋体" w:eastAsia="宋体" w:hAnsi="宋体" w:hint="eastAsia"/>
          <w:color w:val="000000" w:themeColor="text1"/>
          <w:sz w:val="28"/>
          <w:szCs w:val="28"/>
        </w:rPr>
        <w:t>具有专门知识的鉴定人，利用专业仪器设备对书画物证的载体（如纸张、绢本）及色料（如墨、颜料、印泥）的形态、痕迹和/或材料成分进行检验和鉴别的专门性活动。</w:t>
      </w:r>
    </w:p>
    <w:p w14:paraId="4AB3E03B" w14:textId="2FCB184C" w:rsidR="00E907CC" w:rsidRPr="00B72107" w:rsidRDefault="00E907CC" w:rsidP="00E907CC">
      <w:pPr>
        <w:spacing w:after="0" w:line="360" w:lineRule="auto"/>
        <w:ind w:firstLineChars="200" w:firstLine="562"/>
        <w:rPr>
          <w:rFonts w:ascii="宋体" w:eastAsia="宋体" w:hAnsi="宋体" w:hint="eastAsia"/>
          <w:b/>
          <w:bCs/>
          <w:color w:val="EE0000"/>
          <w:sz w:val="28"/>
          <w:szCs w:val="28"/>
        </w:rPr>
      </w:pPr>
      <w:r w:rsidRPr="00621DF2">
        <w:rPr>
          <w:rFonts w:ascii="宋体" w:eastAsia="宋体" w:hAnsi="宋体" w:hint="eastAsia"/>
          <w:b/>
          <w:bCs/>
          <w:sz w:val="28"/>
          <w:szCs w:val="28"/>
        </w:rPr>
        <w:t xml:space="preserve">3.4 </w:t>
      </w:r>
      <w:r w:rsidR="002C5331" w:rsidRPr="00621DF2">
        <w:rPr>
          <w:rFonts w:ascii="宋体" w:eastAsia="宋体" w:hAnsi="宋体" w:hint="eastAsia"/>
          <w:b/>
          <w:bCs/>
          <w:sz w:val="28"/>
          <w:szCs w:val="28"/>
        </w:rPr>
        <w:t>写</w:t>
      </w:r>
      <w:r w:rsidRPr="00621DF2">
        <w:rPr>
          <w:rFonts w:ascii="宋体" w:eastAsia="宋体" w:hAnsi="宋体" w:hint="eastAsia"/>
          <w:b/>
          <w:bCs/>
          <w:sz w:val="28"/>
          <w:szCs w:val="28"/>
        </w:rPr>
        <w:t>绘书画原件</w:t>
      </w:r>
    </w:p>
    <w:p w14:paraId="745ABAB3" w14:textId="71AE1FA8" w:rsidR="00D45BE1" w:rsidRPr="00E907CC" w:rsidRDefault="00E907CC" w:rsidP="00E907CC">
      <w:pPr>
        <w:spacing w:after="0" w:line="360" w:lineRule="auto"/>
        <w:ind w:firstLineChars="200" w:firstLine="560"/>
        <w:rPr>
          <w:rFonts w:ascii="宋体" w:eastAsia="宋体" w:hAnsi="宋体" w:hint="eastAsia"/>
          <w:color w:val="000000" w:themeColor="text1"/>
          <w:sz w:val="28"/>
          <w:szCs w:val="28"/>
        </w:rPr>
      </w:pPr>
      <w:r w:rsidRPr="00E907CC">
        <w:rPr>
          <w:rFonts w:ascii="宋体" w:eastAsia="宋体" w:hAnsi="宋体" w:hint="eastAsia"/>
          <w:color w:val="000000" w:themeColor="text1"/>
          <w:sz w:val="28"/>
          <w:szCs w:val="28"/>
        </w:rPr>
        <w:t>使用书写或绘画工具（如毛笔、画笔），以墨、国画颜料、印泥等为色料，在纸、绢等载体上直接书写、描绘形成的书画作品。其具有创作的随机性、唯一性和不可复制的手工痕迹特征。</w:t>
      </w:r>
    </w:p>
    <w:p w14:paraId="1BA31071" w14:textId="77777777" w:rsidR="00E907CC" w:rsidRPr="00E907CC" w:rsidRDefault="00E907CC" w:rsidP="00E907CC">
      <w:pPr>
        <w:spacing w:after="0" w:line="360" w:lineRule="auto"/>
        <w:ind w:firstLineChars="200" w:firstLine="562"/>
        <w:rPr>
          <w:rFonts w:ascii="宋体" w:eastAsia="宋体" w:hAnsi="宋体" w:hint="eastAsia"/>
          <w:b/>
          <w:bCs/>
          <w:color w:val="000000" w:themeColor="text1"/>
          <w:sz w:val="28"/>
          <w:szCs w:val="28"/>
        </w:rPr>
      </w:pPr>
      <w:r w:rsidRPr="00E907CC">
        <w:rPr>
          <w:rFonts w:ascii="宋体" w:eastAsia="宋体" w:hAnsi="宋体" w:hint="eastAsia"/>
          <w:b/>
          <w:bCs/>
          <w:color w:val="000000" w:themeColor="text1"/>
          <w:sz w:val="28"/>
          <w:szCs w:val="28"/>
        </w:rPr>
        <w:t xml:space="preserve">3.5 </w:t>
      </w:r>
      <w:bookmarkStart w:id="7" w:name="OLE_LINK5"/>
      <w:r w:rsidRPr="00E907CC">
        <w:rPr>
          <w:rFonts w:ascii="宋体" w:eastAsia="宋体" w:hAnsi="宋体" w:hint="eastAsia"/>
          <w:b/>
          <w:bCs/>
          <w:color w:val="000000" w:themeColor="text1"/>
          <w:sz w:val="28"/>
          <w:szCs w:val="28"/>
        </w:rPr>
        <w:t>印制书画复制品</w:t>
      </w:r>
    </w:p>
    <w:p w14:paraId="7470128A" w14:textId="79EDE509" w:rsidR="007B1D7F" w:rsidRPr="00E907CC" w:rsidRDefault="007B1D7F" w:rsidP="00E907CC">
      <w:pPr>
        <w:spacing w:after="0" w:line="360" w:lineRule="auto"/>
        <w:ind w:firstLineChars="200" w:firstLine="560"/>
        <w:rPr>
          <w:rFonts w:ascii="宋体" w:eastAsia="宋体" w:hAnsi="宋体" w:hint="eastAsia"/>
          <w:color w:val="000000" w:themeColor="text1"/>
          <w:sz w:val="28"/>
          <w:szCs w:val="28"/>
        </w:rPr>
      </w:pPr>
      <w:r w:rsidRPr="00621DF2">
        <w:rPr>
          <w:rFonts w:ascii="宋体" w:eastAsia="宋体" w:hAnsi="宋体"/>
          <w:sz w:val="28"/>
          <w:szCs w:val="28"/>
        </w:rPr>
        <w:t>采用传统制版印刷技术（如木版水印、珂罗版印刷、胶版印刷等）或现代办公设备</w:t>
      </w:r>
      <w:r w:rsidR="009B5B57" w:rsidRPr="00621DF2">
        <w:rPr>
          <w:rFonts w:ascii="宋体" w:eastAsia="宋体" w:hAnsi="宋体"/>
          <w:sz w:val="28"/>
          <w:szCs w:val="28"/>
        </w:rPr>
        <w:t>数字化</w:t>
      </w:r>
      <w:r w:rsidR="009B5B57" w:rsidRPr="00621DF2">
        <w:rPr>
          <w:rFonts w:ascii="宋体" w:eastAsia="宋体" w:hAnsi="宋体" w:hint="eastAsia"/>
          <w:sz w:val="28"/>
          <w:szCs w:val="28"/>
        </w:rPr>
        <w:t>复制</w:t>
      </w:r>
      <w:r w:rsidR="009B5B57" w:rsidRPr="00621DF2">
        <w:rPr>
          <w:rFonts w:ascii="宋体" w:eastAsia="宋体" w:hAnsi="宋体"/>
          <w:sz w:val="28"/>
          <w:szCs w:val="28"/>
        </w:rPr>
        <w:t>技术</w:t>
      </w:r>
      <w:r w:rsidRPr="00621DF2">
        <w:rPr>
          <w:rFonts w:ascii="宋体" w:eastAsia="宋体" w:hAnsi="宋体"/>
          <w:sz w:val="28"/>
          <w:szCs w:val="28"/>
        </w:rPr>
        <w:t>（如喷墨打印机），通过机械</w:t>
      </w:r>
      <w:r w:rsidR="009B5B57" w:rsidRPr="00621DF2">
        <w:rPr>
          <w:rFonts w:ascii="宋体" w:eastAsia="宋体" w:hAnsi="宋体" w:hint="eastAsia"/>
          <w:sz w:val="28"/>
          <w:szCs w:val="28"/>
        </w:rPr>
        <w:t>化</w:t>
      </w:r>
      <w:r w:rsidRPr="00621DF2">
        <w:rPr>
          <w:rFonts w:ascii="宋体" w:eastAsia="宋体" w:hAnsi="宋体"/>
          <w:sz w:val="28"/>
          <w:szCs w:val="28"/>
        </w:rPr>
        <w:t>或数字化的</w:t>
      </w:r>
      <w:r w:rsidR="009B5B57" w:rsidRPr="00621DF2">
        <w:rPr>
          <w:rFonts w:ascii="宋体" w:eastAsia="宋体" w:hAnsi="宋体" w:hint="eastAsia"/>
          <w:sz w:val="28"/>
          <w:szCs w:val="28"/>
        </w:rPr>
        <w:t>印</w:t>
      </w:r>
      <w:r w:rsidRPr="00621DF2">
        <w:rPr>
          <w:rFonts w:ascii="宋体" w:eastAsia="宋体" w:hAnsi="宋体"/>
          <w:sz w:val="28"/>
          <w:szCs w:val="28"/>
        </w:rPr>
        <w:t>制方式，对书画原作进行精准复刻、批量制作所形成的书画复制品。</w:t>
      </w:r>
    </w:p>
    <w:bookmarkEnd w:id="7"/>
    <w:p w14:paraId="08B15A78" w14:textId="77777777" w:rsidR="00E907CC" w:rsidRPr="00E907CC" w:rsidRDefault="00E907CC" w:rsidP="00E907CC">
      <w:pPr>
        <w:spacing w:after="0" w:line="360" w:lineRule="auto"/>
        <w:ind w:firstLineChars="200" w:firstLine="562"/>
        <w:rPr>
          <w:rFonts w:ascii="宋体" w:eastAsia="宋体" w:hAnsi="宋体" w:hint="eastAsia"/>
          <w:b/>
          <w:bCs/>
          <w:color w:val="000000" w:themeColor="text1"/>
          <w:sz w:val="28"/>
          <w:szCs w:val="28"/>
        </w:rPr>
      </w:pPr>
      <w:r w:rsidRPr="00E907CC">
        <w:rPr>
          <w:rFonts w:ascii="宋体" w:eastAsia="宋体" w:hAnsi="宋体" w:hint="eastAsia"/>
          <w:b/>
          <w:bCs/>
          <w:color w:val="000000" w:themeColor="text1"/>
          <w:sz w:val="28"/>
          <w:szCs w:val="28"/>
        </w:rPr>
        <w:t>3.5.1 木版水印书画</w:t>
      </w:r>
    </w:p>
    <w:p w14:paraId="576DB192" w14:textId="16E850BD" w:rsidR="00D45BE1" w:rsidRPr="00E907CC" w:rsidRDefault="00E907CC" w:rsidP="00E907CC">
      <w:pPr>
        <w:spacing w:after="0" w:line="360" w:lineRule="auto"/>
        <w:ind w:firstLineChars="200" w:firstLine="560"/>
        <w:rPr>
          <w:rFonts w:ascii="宋体" w:eastAsia="宋体" w:hAnsi="宋体" w:hint="eastAsia"/>
          <w:color w:val="000000" w:themeColor="text1"/>
          <w:sz w:val="28"/>
          <w:szCs w:val="28"/>
        </w:rPr>
      </w:pPr>
      <w:r w:rsidRPr="00E907CC">
        <w:rPr>
          <w:rFonts w:ascii="宋体" w:eastAsia="宋体" w:hAnsi="宋体" w:hint="eastAsia"/>
          <w:color w:val="000000" w:themeColor="text1"/>
          <w:sz w:val="28"/>
          <w:szCs w:val="28"/>
        </w:rPr>
        <w:t>依照原稿进行勾描和分版，在硬质木板上雕刻出多块套色印版，再使用宣纸、水墨及颜料进行逐版套印形成的书画复制品。</w:t>
      </w:r>
    </w:p>
    <w:p w14:paraId="451FDA52" w14:textId="77777777" w:rsidR="00E907CC" w:rsidRPr="00E907CC" w:rsidRDefault="00E907CC" w:rsidP="00E907CC">
      <w:pPr>
        <w:spacing w:after="0" w:line="360" w:lineRule="auto"/>
        <w:ind w:firstLineChars="200" w:firstLine="562"/>
        <w:rPr>
          <w:rFonts w:ascii="宋体" w:eastAsia="宋体" w:hAnsi="宋体" w:hint="eastAsia"/>
          <w:b/>
          <w:bCs/>
          <w:color w:val="000000" w:themeColor="text1"/>
          <w:sz w:val="28"/>
          <w:szCs w:val="28"/>
        </w:rPr>
      </w:pPr>
      <w:r w:rsidRPr="00E907CC">
        <w:rPr>
          <w:rFonts w:ascii="宋体" w:eastAsia="宋体" w:hAnsi="宋体" w:hint="eastAsia"/>
          <w:b/>
          <w:bCs/>
          <w:color w:val="000000" w:themeColor="text1"/>
          <w:sz w:val="28"/>
          <w:szCs w:val="28"/>
        </w:rPr>
        <w:t>3.5.2 珂罗版印刷书画</w:t>
      </w:r>
    </w:p>
    <w:p w14:paraId="4EBC2E55" w14:textId="720750C1" w:rsidR="00D45BE1" w:rsidRPr="00E907CC" w:rsidRDefault="00E907CC" w:rsidP="00E907CC">
      <w:pPr>
        <w:spacing w:after="0" w:line="360" w:lineRule="auto"/>
        <w:ind w:firstLineChars="200" w:firstLine="560"/>
        <w:rPr>
          <w:rFonts w:ascii="宋体" w:eastAsia="宋体" w:hAnsi="宋体" w:hint="eastAsia"/>
          <w:color w:val="000000" w:themeColor="text1"/>
          <w:sz w:val="28"/>
          <w:szCs w:val="28"/>
        </w:rPr>
      </w:pPr>
      <w:r w:rsidRPr="00E907CC">
        <w:rPr>
          <w:rFonts w:ascii="宋体" w:eastAsia="宋体" w:hAnsi="宋体" w:hint="eastAsia"/>
          <w:color w:val="000000" w:themeColor="text1"/>
          <w:sz w:val="28"/>
          <w:szCs w:val="28"/>
        </w:rPr>
        <w:t>以玻璃板为版基，利用重铬酸盐明胶感光层的硬化特性，制成</w:t>
      </w:r>
      <w:r w:rsidRPr="00E907CC">
        <w:rPr>
          <w:rFonts w:ascii="宋体" w:eastAsia="宋体" w:hAnsi="宋体" w:hint="eastAsia"/>
          <w:color w:val="000000" w:themeColor="text1"/>
          <w:sz w:val="28"/>
          <w:szCs w:val="28"/>
        </w:rPr>
        <w:lastRenderedPageBreak/>
        <w:t>不同吸墨能力的印版，从而复制原稿层次的书画复制品。</w:t>
      </w:r>
    </w:p>
    <w:p w14:paraId="07E996D6" w14:textId="77777777" w:rsidR="00E907CC" w:rsidRPr="00E907CC" w:rsidRDefault="00E907CC" w:rsidP="00E907CC">
      <w:pPr>
        <w:spacing w:after="0" w:line="360" w:lineRule="auto"/>
        <w:ind w:firstLineChars="200" w:firstLine="562"/>
        <w:rPr>
          <w:rFonts w:ascii="宋体" w:eastAsia="宋体" w:hAnsi="宋体" w:hint="eastAsia"/>
          <w:b/>
          <w:bCs/>
          <w:color w:val="000000" w:themeColor="text1"/>
          <w:sz w:val="28"/>
          <w:szCs w:val="28"/>
        </w:rPr>
      </w:pPr>
      <w:r w:rsidRPr="00E907CC">
        <w:rPr>
          <w:rFonts w:ascii="宋体" w:eastAsia="宋体" w:hAnsi="宋体" w:hint="eastAsia"/>
          <w:b/>
          <w:bCs/>
          <w:color w:val="000000" w:themeColor="text1"/>
          <w:sz w:val="28"/>
          <w:szCs w:val="28"/>
        </w:rPr>
        <w:t>3.5.3 胶版印刷书画</w:t>
      </w:r>
    </w:p>
    <w:p w14:paraId="5114E486" w14:textId="274C35BC" w:rsidR="00D45BE1" w:rsidRPr="00E907CC" w:rsidRDefault="00E907CC" w:rsidP="00E907CC">
      <w:pPr>
        <w:spacing w:after="0" w:line="360" w:lineRule="auto"/>
        <w:ind w:firstLineChars="200" w:firstLine="560"/>
        <w:rPr>
          <w:rFonts w:ascii="宋体" w:eastAsia="宋体" w:hAnsi="宋体" w:hint="eastAsia"/>
          <w:color w:val="000000" w:themeColor="text1"/>
          <w:sz w:val="28"/>
          <w:szCs w:val="28"/>
        </w:rPr>
      </w:pPr>
      <w:r w:rsidRPr="00E907CC">
        <w:rPr>
          <w:rFonts w:ascii="宋体" w:eastAsia="宋体" w:hAnsi="宋体" w:hint="eastAsia"/>
          <w:color w:val="000000" w:themeColor="text1"/>
          <w:sz w:val="28"/>
          <w:szCs w:val="28"/>
        </w:rPr>
        <w:t>基于油水不相溶原理，通过分色制版将图像分解为青（C）、品红（M）、黄（Y）、黑（K）四色网点，经橡皮布间接转印形成的书画复制品。</w:t>
      </w:r>
    </w:p>
    <w:p w14:paraId="4A6CBF82" w14:textId="77777777" w:rsidR="00E907CC" w:rsidRPr="00E907CC" w:rsidRDefault="00E907CC" w:rsidP="00E907CC">
      <w:pPr>
        <w:spacing w:after="0" w:line="360" w:lineRule="auto"/>
        <w:ind w:firstLineChars="200" w:firstLine="562"/>
        <w:rPr>
          <w:rFonts w:ascii="宋体" w:eastAsia="宋体" w:hAnsi="宋体" w:hint="eastAsia"/>
          <w:b/>
          <w:bCs/>
          <w:color w:val="000000" w:themeColor="text1"/>
          <w:sz w:val="28"/>
          <w:szCs w:val="28"/>
        </w:rPr>
      </w:pPr>
      <w:r w:rsidRPr="00E907CC">
        <w:rPr>
          <w:rFonts w:ascii="宋体" w:eastAsia="宋体" w:hAnsi="宋体" w:hint="eastAsia"/>
          <w:b/>
          <w:bCs/>
          <w:color w:val="000000" w:themeColor="text1"/>
          <w:sz w:val="28"/>
          <w:szCs w:val="28"/>
        </w:rPr>
        <w:t>3.5.4 喷墨打印书画</w:t>
      </w:r>
    </w:p>
    <w:p w14:paraId="0CFAC4E9" w14:textId="48FBC328" w:rsidR="00D45BE1" w:rsidRPr="00E907CC" w:rsidRDefault="00E907CC" w:rsidP="00E907CC">
      <w:pPr>
        <w:spacing w:after="0" w:line="360" w:lineRule="auto"/>
        <w:ind w:firstLineChars="200" w:firstLine="560"/>
        <w:rPr>
          <w:rFonts w:ascii="宋体" w:eastAsia="宋体" w:hAnsi="宋体" w:hint="eastAsia"/>
          <w:color w:val="000000" w:themeColor="text1"/>
          <w:sz w:val="28"/>
          <w:szCs w:val="28"/>
        </w:rPr>
      </w:pPr>
      <w:r w:rsidRPr="00E907CC">
        <w:rPr>
          <w:rFonts w:ascii="宋体" w:eastAsia="宋体" w:hAnsi="宋体" w:hint="eastAsia"/>
          <w:color w:val="000000" w:themeColor="text1"/>
          <w:sz w:val="28"/>
          <w:szCs w:val="28"/>
        </w:rPr>
        <w:t>将书画作品通过扫描、拍照等方式转化为电子文件，或利用图像软件编辑后，通过喷墨打印机将墨水喷射到载体上形成的书画复制品。</w:t>
      </w:r>
    </w:p>
    <w:p w14:paraId="549830C3" w14:textId="77777777" w:rsidR="00E907CC" w:rsidRPr="00E907CC" w:rsidRDefault="00E907CC" w:rsidP="00E907CC">
      <w:pPr>
        <w:spacing w:after="0" w:line="360" w:lineRule="auto"/>
        <w:ind w:firstLineChars="200" w:firstLine="562"/>
        <w:rPr>
          <w:rFonts w:ascii="宋体" w:eastAsia="宋体" w:hAnsi="宋体" w:hint="eastAsia"/>
          <w:b/>
          <w:bCs/>
          <w:color w:val="000000" w:themeColor="text1"/>
          <w:sz w:val="28"/>
          <w:szCs w:val="28"/>
        </w:rPr>
      </w:pPr>
      <w:r w:rsidRPr="00E907CC">
        <w:rPr>
          <w:rFonts w:ascii="宋体" w:eastAsia="宋体" w:hAnsi="宋体" w:hint="eastAsia"/>
          <w:b/>
          <w:bCs/>
          <w:color w:val="000000" w:themeColor="text1"/>
          <w:sz w:val="28"/>
          <w:szCs w:val="28"/>
        </w:rPr>
        <w:t>3.6 篡改/变造书画</w:t>
      </w:r>
    </w:p>
    <w:p w14:paraId="1F2A0140" w14:textId="501263D2" w:rsidR="00D45BE1" w:rsidRPr="00E907CC" w:rsidRDefault="00E907CC" w:rsidP="00E907CC">
      <w:pPr>
        <w:spacing w:after="0" w:line="360" w:lineRule="auto"/>
        <w:ind w:firstLineChars="200" w:firstLine="560"/>
        <w:rPr>
          <w:rFonts w:ascii="宋体" w:eastAsia="宋体" w:hAnsi="宋体" w:hint="eastAsia"/>
          <w:color w:val="000000" w:themeColor="text1"/>
          <w:sz w:val="28"/>
          <w:szCs w:val="28"/>
        </w:rPr>
      </w:pPr>
      <w:r w:rsidRPr="00E907CC">
        <w:rPr>
          <w:rFonts w:ascii="宋体" w:eastAsia="宋体" w:hAnsi="宋体" w:hint="eastAsia"/>
          <w:color w:val="000000" w:themeColor="text1"/>
          <w:sz w:val="28"/>
          <w:szCs w:val="28"/>
        </w:rPr>
        <w:t>通过添笔、改款、挖补、拼接、做旧等手段，对原有书画作品的内容、款识、印文等进行</w:t>
      </w:r>
      <w:r w:rsidR="009C2176" w:rsidRPr="00621DF2">
        <w:rPr>
          <w:rFonts w:ascii="宋体" w:eastAsia="宋体" w:hAnsi="宋体" w:hint="eastAsia"/>
          <w:sz w:val="28"/>
          <w:szCs w:val="28"/>
        </w:rPr>
        <w:t>篡</w:t>
      </w:r>
      <w:r w:rsidRPr="00621DF2">
        <w:rPr>
          <w:rFonts w:ascii="宋体" w:eastAsia="宋体" w:hAnsi="宋体" w:hint="eastAsia"/>
          <w:sz w:val="28"/>
          <w:szCs w:val="28"/>
        </w:rPr>
        <w:t>改</w:t>
      </w:r>
      <w:r w:rsidR="009C2176" w:rsidRPr="00621DF2">
        <w:rPr>
          <w:rFonts w:ascii="宋体" w:eastAsia="宋体" w:hAnsi="宋体"/>
          <w:sz w:val="28"/>
          <w:szCs w:val="28"/>
        </w:rPr>
        <w:t>/</w:t>
      </w:r>
      <w:r w:rsidR="009C2176" w:rsidRPr="00621DF2">
        <w:rPr>
          <w:rFonts w:ascii="宋体" w:eastAsia="宋体" w:hAnsi="宋体" w:hint="eastAsia"/>
          <w:sz w:val="28"/>
          <w:szCs w:val="28"/>
        </w:rPr>
        <w:t>变</w:t>
      </w:r>
      <w:r w:rsidRPr="00621DF2">
        <w:rPr>
          <w:rFonts w:ascii="宋体" w:eastAsia="宋体" w:hAnsi="宋体" w:hint="eastAsia"/>
          <w:sz w:val="28"/>
          <w:szCs w:val="28"/>
        </w:rPr>
        <w:t>造</w:t>
      </w:r>
      <w:r w:rsidRPr="00E907CC">
        <w:rPr>
          <w:rFonts w:ascii="宋体" w:eastAsia="宋体" w:hAnsi="宋体" w:hint="eastAsia"/>
          <w:color w:val="000000" w:themeColor="text1"/>
          <w:sz w:val="28"/>
          <w:szCs w:val="28"/>
        </w:rPr>
        <w:t>的书画实物。</w:t>
      </w:r>
    </w:p>
    <w:p w14:paraId="297EC16E" w14:textId="77777777" w:rsidR="00D45BE1" w:rsidRPr="009D0A07" w:rsidRDefault="00000000" w:rsidP="00E907CC">
      <w:pPr>
        <w:spacing w:after="0" w:line="360" w:lineRule="auto"/>
        <w:ind w:firstLineChars="200" w:firstLine="562"/>
        <w:rPr>
          <w:rFonts w:ascii="宋体" w:eastAsia="宋体" w:hAnsi="宋体" w:hint="eastAsia"/>
          <w:b/>
          <w:bCs/>
          <w:color w:val="000000" w:themeColor="text1"/>
          <w:sz w:val="28"/>
          <w:szCs w:val="28"/>
        </w:rPr>
      </w:pPr>
      <w:r w:rsidRPr="009D0A07">
        <w:rPr>
          <w:rFonts w:ascii="宋体" w:eastAsia="宋体" w:hAnsi="宋体" w:hint="eastAsia"/>
          <w:b/>
          <w:bCs/>
          <w:color w:val="000000" w:themeColor="text1"/>
          <w:sz w:val="28"/>
          <w:szCs w:val="28"/>
        </w:rPr>
        <w:t>3.7 书画载体</w:t>
      </w:r>
    </w:p>
    <w:p w14:paraId="7ECF4FE1" w14:textId="77777777" w:rsidR="00D45BE1" w:rsidRPr="009D0A07" w:rsidRDefault="00000000">
      <w:pPr>
        <w:spacing w:after="0" w:line="360" w:lineRule="auto"/>
        <w:ind w:firstLineChars="200" w:firstLine="560"/>
        <w:rPr>
          <w:rFonts w:ascii="宋体" w:eastAsia="宋体" w:hAnsi="宋体" w:hint="eastAsia"/>
          <w:color w:val="000000" w:themeColor="text1"/>
          <w:sz w:val="28"/>
          <w:szCs w:val="28"/>
        </w:rPr>
      </w:pPr>
      <w:r w:rsidRPr="009D0A07">
        <w:rPr>
          <w:rFonts w:ascii="宋体" w:eastAsia="宋体" w:hAnsi="宋体" w:hint="eastAsia"/>
          <w:color w:val="000000" w:themeColor="text1"/>
          <w:sz w:val="28"/>
          <w:szCs w:val="28"/>
        </w:rPr>
        <w:t>书画作品的物质依托材料，主要包括纸、绢等，其种类、工艺、物理和化学特性是鉴定的重要依据。</w:t>
      </w:r>
    </w:p>
    <w:p w14:paraId="72387068" w14:textId="77777777" w:rsidR="00D45BE1" w:rsidRPr="009D0A07" w:rsidRDefault="00000000" w:rsidP="00E907CC">
      <w:pPr>
        <w:spacing w:after="0" w:line="360" w:lineRule="auto"/>
        <w:ind w:firstLineChars="200" w:firstLine="562"/>
        <w:rPr>
          <w:rFonts w:ascii="宋体" w:eastAsia="宋体" w:hAnsi="宋体" w:hint="eastAsia"/>
          <w:b/>
          <w:bCs/>
          <w:color w:val="000000" w:themeColor="text1"/>
          <w:sz w:val="28"/>
          <w:szCs w:val="28"/>
        </w:rPr>
      </w:pPr>
      <w:r w:rsidRPr="009D0A07">
        <w:rPr>
          <w:rFonts w:ascii="宋体" w:eastAsia="宋体" w:hAnsi="宋体" w:hint="eastAsia"/>
          <w:b/>
          <w:bCs/>
          <w:color w:val="000000" w:themeColor="text1"/>
          <w:sz w:val="28"/>
          <w:szCs w:val="28"/>
        </w:rPr>
        <w:t>3.8 书画色料</w:t>
      </w:r>
    </w:p>
    <w:p w14:paraId="7A3D47C7" w14:textId="39B2FDD8" w:rsidR="00D45BE1" w:rsidRPr="009D0A07" w:rsidRDefault="00000000">
      <w:pPr>
        <w:spacing w:after="0" w:line="360" w:lineRule="auto"/>
        <w:ind w:firstLineChars="200" w:firstLine="560"/>
        <w:rPr>
          <w:rFonts w:ascii="宋体" w:eastAsia="宋体" w:hAnsi="宋体" w:hint="eastAsia"/>
          <w:color w:val="000000" w:themeColor="text1"/>
          <w:sz w:val="28"/>
          <w:szCs w:val="28"/>
        </w:rPr>
      </w:pPr>
      <w:r w:rsidRPr="009D0A07">
        <w:rPr>
          <w:rFonts w:ascii="宋体" w:eastAsia="宋体" w:hAnsi="宋体" w:hint="eastAsia"/>
          <w:color w:val="000000" w:themeColor="text1"/>
          <w:sz w:val="28"/>
          <w:szCs w:val="28"/>
        </w:rPr>
        <w:t>书画作品中用于书写、绘画、钤印的着色物质。</w:t>
      </w:r>
      <w:r w:rsidR="00953BF7" w:rsidRPr="00C61D79">
        <w:rPr>
          <w:rFonts w:ascii="宋体" w:eastAsia="宋体" w:hAnsi="宋体" w:hint="eastAsia"/>
          <w:color w:val="000000" w:themeColor="text1"/>
          <w:sz w:val="28"/>
          <w:szCs w:val="28"/>
        </w:rPr>
        <w:t>包括</w:t>
      </w:r>
      <w:r w:rsidRPr="009D0A07">
        <w:rPr>
          <w:rFonts w:ascii="宋体" w:eastAsia="宋体" w:hAnsi="宋体" w:hint="eastAsia"/>
          <w:color w:val="000000" w:themeColor="text1"/>
          <w:sz w:val="28"/>
          <w:szCs w:val="28"/>
        </w:rPr>
        <w:t>书画原件的墨、颜料、印泥</w:t>
      </w:r>
      <w:r w:rsidR="00953BF7" w:rsidRPr="00C61D79">
        <w:rPr>
          <w:rFonts w:ascii="宋体" w:eastAsia="宋体" w:hAnsi="宋体" w:hint="eastAsia"/>
          <w:color w:val="000000" w:themeColor="text1"/>
          <w:sz w:val="28"/>
          <w:szCs w:val="28"/>
        </w:rPr>
        <w:t>，以及</w:t>
      </w:r>
      <w:r w:rsidRPr="009D0A07">
        <w:rPr>
          <w:rFonts w:ascii="宋体" w:eastAsia="宋体" w:hAnsi="宋体" w:hint="eastAsia"/>
          <w:color w:val="000000" w:themeColor="text1"/>
          <w:sz w:val="28"/>
          <w:szCs w:val="28"/>
        </w:rPr>
        <w:t>印制书画的印刷油墨、打印墨水等。</w:t>
      </w:r>
    </w:p>
    <w:p w14:paraId="1BF7A331" w14:textId="77777777" w:rsidR="00D45BE1" w:rsidRPr="009D0A07" w:rsidRDefault="00000000" w:rsidP="00E907CC">
      <w:pPr>
        <w:spacing w:after="0" w:line="360" w:lineRule="auto"/>
        <w:ind w:firstLineChars="200" w:firstLine="562"/>
        <w:rPr>
          <w:rFonts w:ascii="宋体" w:eastAsia="宋体" w:hAnsi="宋体" w:hint="eastAsia"/>
          <w:b/>
          <w:bCs/>
          <w:color w:val="000000" w:themeColor="text1"/>
          <w:sz w:val="28"/>
          <w:szCs w:val="28"/>
        </w:rPr>
      </w:pPr>
      <w:r w:rsidRPr="009D0A07">
        <w:rPr>
          <w:rFonts w:ascii="宋体" w:eastAsia="宋体" w:hAnsi="宋体" w:hint="eastAsia"/>
          <w:b/>
          <w:bCs/>
          <w:color w:val="000000" w:themeColor="text1"/>
          <w:sz w:val="28"/>
          <w:szCs w:val="28"/>
        </w:rPr>
        <w:t>3.9 书画笔痕</w:t>
      </w:r>
    </w:p>
    <w:p w14:paraId="063C590F" w14:textId="7487664E" w:rsidR="00D45BE1" w:rsidRPr="009D0A07" w:rsidRDefault="00000000">
      <w:pPr>
        <w:spacing w:after="0" w:line="360" w:lineRule="auto"/>
        <w:ind w:firstLineChars="200" w:firstLine="560"/>
        <w:rPr>
          <w:rFonts w:ascii="宋体" w:eastAsia="宋体" w:hAnsi="宋体" w:hint="eastAsia"/>
          <w:color w:val="000000" w:themeColor="text1"/>
          <w:sz w:val="28"/>
          <w:szCs w:val="28"/>
        </w:rPr>
      </w:pPr>
      <w:r w:rsidRPr="009D0A07">
        <w:rPr>
          <w:rFonts w:ascii="宋体" w:eastAsia="宋体" w:hAnsi="宋体" w:hint="eastAsia"/>
          <w:color w:val="000000" w:themeColor="text1"/>
          <w:sz w:val="28"/>
          <w:szCs w:val="28"/>
        </w:rPr>
        <w:t>书画创作过程中，毛笔为主的书</w:t>
      </w:r>
      <w:r w:rsidRPr="00BA78A8">
        <w:rPr>
          <w:rFonts w:ascii="宋体" w:eastAsia="宋体" w:hAnsi="宋体" w:hint="eastAsia"/>
          <w:sz w:val="28"/>
          <w:szCs w:val="28"/>
        </w:rPr>
        <w:t>写绘</w:t>
      </w:r>
      <w:r w:rsidRPr="009D0A07">
        <w:rPr>
          <w:rFonts w:ascii="宋体" w:eastAsia="宋体" w:hAnsi="宋体" w:hint="eastAsia"/>
          <w:color w:val="000000" w:themeColor="text1"/>
          <w:sz w:val="28"/>
          <w:szCs w:val="28"/>
        </w:rPr>
        <w:t>画工具在载体上留下的运动痕迹，反映用笔的起、行、收动作，以及提按、顿挫、转折、疾徐等书</w:t>
      </w:r>
      <w:r w:rsidRPr="00BA78A8">
        <w:rPr>
          <w:rFonts w:ascii="宋体" w:eastAsia="宋体" w:hAnsi="宋体" w:hint="eastAsia"/>
          <w:sz w:val="28"/>
          <w:szCs w:val="28"/>
        </w:rPr>
        <w:t>写绘</w:t>
      </w:r>
      <w:r w:rsidRPr="009D0A07">
        <w:rPr>
          <w:rFonts w:ascii="宋体" w:eastAsia="宋体" w:hAnsi="宋体" w:hint="eastAsia"/>
          <w:color w:val="000000" w:themeColor="text1"/>
          <w:sz w:val="28"/>
          <w:szCs w:val="28"/>
        </w:rPr>
        <w:t>画的动作变化和工具特征。书画笔痕是区分</w:t>
      </w:r>
      <w:r w:rsidR="002C5331" w:rsidRPr="00621DF2">
        <w:rPr>
          <w:rFonts w:ascii="宋体" w:eastAsia="宋体" w:hAnsi="宋体" w:hint="eastAsia"/>
          <w:sz w:val="28"/>
          <w:szCs w:val="28"/>
        </w:rPr>
        <w:t>写</w:t>
      </w:r>
      <w:r w:rsidRPr="00621DF2">
        <w:rPr>
          <w:rFonts w:ascii="宋体" w:eastAsia="宋体" w:hAnsi="宋体" w:hint="eastAsia"/>
          <w:sz w:val="28"/>
          <w:szCs w:val="28"/>
        </w:rPr>
        <w:t>绘</w:t>
      </w:r>
      <w:r w:rsidRPr="009D0A07">
        <w:rPr>
          <w:rFonts w:ascii="宋体" w:eastAsia="宋体" w:hAnsi="宋体" w:hint="eastAsia"/>
          <w:color w:val="000000" w:themeColor="text1"/>
          <w:sz w:val="28"/>
          <w:szCs w:val="28"/>
        </w:rPr>
        <w:t>书画原</w:t>
      </w:r>
      <w:r w:rsidRPr="009D0A07">
        <w:rPr>
          <w:rFonts w:ascii="宋体" w:eastAsia="宋体" w:hAnsi="宋体" w:hint="eastAsia"/>
          <w:color w:val="000000" w:themeColor="text1"/>
          <w:sz w:val="28"/>
          <w:szCs w:val="28"/>
        </w:rPr>
        <w:lastRenderedPageBreak/>
        <w:t>件与印制书画复制品的关键特征之一。</w:t>
      </w:r>
    </w:p>
    <w:p w14:paraId="54314826" w14:textId="77777777" w:rsidR="00D45BE1" w:rsidRPr="009D0A07" w:rsidRDefault="00000000" w:rsidP="00E907CC">
      <w:pPr>
        <w:spacing w:after="0" w:line="360" w:lineRule="auto"/>
        <w:ind w:firstLineChars="200" w:firstLine="562"/>
        <w:rPr>
          <w:rFonts w:ascii="宋体" w:eastAsia="宋体" w:hAnsi="宋体" w:hint="eastAsia"/>
          <w:b/>
          <w:bCs/>
          <w:color w:val="000000" w:themeColor="text1"/>
          <w:sz w:val="28"/>
          <w:szCs w:val="28"/>
        </w:rPr>
      </w:pPr>
      <w:r w:rsidRPr="009D0A07">
        <w:rPr>
          <w:rFonts w:ascii="宋体" w:eastAsia="宋体" w:hAnsi="宋体" w:hint="eastAsia"/>
          <w:b/>
          <w:bCs/>
          <w:color w:val="000000" w:themeColor="text1"/>
          <w:sz w:val="28"/>
          <w:szCs w:val="28"/>
        </w:rPr>
        <w:t>3.10 笔顺交叉</w:t>
      </w:r>
    </w:p>
    <w:p w14:paraId="01A9C063" w14:textId="77777777" w:rsidR="00D45BE1" w:rsidRPr="009D0A07" w:rsidRDefault="00000000">
      <w:pPr>
        <w:spacing w:after="0" w:line="360" w:lineRule="auto"/>
        <w:ind w:firstLineChars="200" w:firstLine="560"/>
        <w:rPr>
          <w:rFonts w:ascii="宋体" w:eastAsia="宋体" w:hAnsi="宋体" w:hint="eastAsia"/>
          <w:color w:val="000000" w:themeColor="text1"/>
          <w:sz w:val="28"/>
          <w:szCs w:val="28"/>
        </w:rPr>
      </w:pPr>
      <w:r w:rsidRPr="009D0A07">
        <w:rPr>
          <w:rFonts w:ascii="宋体" w:eastAsia="宋体" w:hAnsi="宋体" w:hint="eastAsia"/>
          <w:color w:val="000000" w:themeColor="text1"/>
          <w:sz w:val="28"/>
          <w:szCs w:val="28"/>
        </w:rPr>
        <w:t>相邻或重叠笔划的先后书写顺序。书画原件中，后一笔覆盖前一笔，可见墨迹的叠压和自然的渗透分界；印制书画复制品中，笔划间无叠压关系或仅为机械套印。</w:t>
      </w:r>
    </w:p>
    <w:p w14:paraId="68463CA0" w14:textId="77777777" w:rsidR="00D45BE1" w:rsidRPr="009D0A07" w:rsidRDefault="00000000" w:rsidP="00E907CC">
      <w:pPr>
        <w:spacing w:after="0" w:line="360" w:lineRule="auto"/>
        <w:ind w:firstLineChars="200" w:firstLine="562"/>
        <w:rPr>
          <w:rFonts w:ascii="宋体" w:eastAsia="宋体" w:hAnsi="宋体" w:hint="eastAsia"/>
          <w:b/>
          <w:bCs/>
          <w:color w:val="000000" w:themeColor="text1"/>
          <w:sz w:val="28"/>
          <w:szCs w:val="28"/>
        </w:rPr>
      </w:pPr>
      <w:r w:rsidRPr="009D0A07">
        <w:rPr>
          <w:rFonts w:ascii="宋体" w:eastAsia="宋体" w:hAnsi="宋体" w:hint="eastAsia"/>
          <w:b/>
          <w:bCs/>
          <w:color w:val="000000" w:themeColor="text1"/>
          <w:sz w:val="28"/>
          <w:szCs w:val="28"/>
        </w:rPr>
        <w:t>3.11 洇化边缘</w:t>
      </w:r>
    </w:p>
    <w:p w14:paraId="6990BBD6" w14:textId="77777777" w:rsidR="00D45BE1" w:rsidRPr="009D0A07" w:rsidRDefault="00000000">
      <w:pPr>
        <w:spacing w:after="0" w:line="360" w:lineRule="auto"/>
        <w:ind w:firstLineChars="200" w:firstLine="560"/>
        <w:rPr>
          <w:rFonts w:ascii="宋体" w:eastAsia="宋体" w:hAnsi="宋体" w:hint="eastAsia"/>
          <w:color w:val="000000" w:themeColor="text1"/>
          <w:sz w:val="28"/>
          <w:szCs w:val="28"/>
        </w:rPr>
      </w:pPr>
      <w:r w:rsidRPr="009D0A07">
        <w:rPr>
          <w:rFonts w:ascii="宋体" w:eastAsia="宋体" w:hAnsi="宋体" w:hint="eastAsia"/>
          <w:color w:val="000000" w:themeColor="text1"/>
          <w:sz w:val="28"/>
          <w:szCs w:val="28"/>
        </w:rPr>
        <w:t>墨汁或颜料在载体纤维毛细作用下自然扩散形成的边缘形态。书画原件的洇化边缘通常呈现毛糙、不规则的纤维渗透状；而印制书画复制品的边缘常表现为整齐、锐利或呈现规则的版印痕迹。</w:t>
      </w:r>
    </w:p>
    <w:p w14:paraId="7082F3C1" w14:textId="77777777" w:rsidR="00D45BE1" w:rsidRPr="009D0A07" w:rsidRDefault="00000000" w:rsidP="00E907CC">
      <w:pPr>
        <w:spacing w:after="0" w:line="360" w:lineRule="auto"/>
        <w:ind w:firstLineChars="200" w:firstLine="562"/>
        <w:rPr>
          <w:rFonts w:ascii="宋体" w:eastAsia="宋体" w:hAnsi="宋体" w:hint="eastAsia"/>
          <w:b/>
          <w:bCs/>
          <w:color w:val="000000" w:themeColor="text1"/>
          <w:sz w:val="28"/>
          <w:szCs w:val="28"/>
        </w:rPr>
      </w:pPr>
      <w:r w:rsidRPr="009D0A07">
        <w:rPr>
          <w:rFonts w:ascii="宋体" w:eastAsia="宋体" w:hAnsi="宋体" w:hint="eastAsia"/>
          <w:b/>
          <w:bCs/>
          <w:color w:val="000000" w:themeColor="text1"/>
          <w:sz w:val="28"/>
          <w:szCs w:val="28"/>
        </w:rPr>
        <w:t>3.12 透背效果</w:t>
      </w:r>
    </w:p>
    <w:p w14:paraId="6ACE2C58" w14:textId="77777777" w:rsidR="00D45BE1" w:rsidRPr="009D0A07" w:rsidRDefault="00000000">
      <w:pPr>
        <w:spacing w:after="0" w:line="360" w:lineRule="auto"/>
        <w:ind w:firstLineChars="200" w:firstLine="560"/>
        <w:rPr>
          <w:rFonts w:ascii="宋体" w:eastAsia="宋体" w:hAnsi="宋体" w:hint="eastAsia"/>
          <w:color w:val="000000" w:themeColor="text1"/>
          <w:sz w:val="28"/>
          <w:szCs w:val="28"/>
        </w:rPr>
      </w:pPr>
      <w:r w:rsidRPr="009D0A07">
        <w:rPr>
          <w:rFonts w:ascii="宋体" w:eastAsia="宋体" w:hAnsi="宋体" w:hint="eastAsia"/>
          <w:color w:val="000000" w:themeColor="text1"/>
          <w:sz w:val="28"/>
          <w:szCs w:val="28"/>
        </w:rPr>
        <w:t>书画原件的墨色、颜料沿纸绢纤维自然渗透，在载体背面形成清晰墨色、颜料痕迹的特征。</w:t>
      </w:r>
    </w:p>
    <w:p w14:paraId="02882847" w14:textId="77777777" w:rsidR="00D45BE1" w:rsidRPr="009D0A07" w:rsidRDefault="00000000" w:rsidP="00E907CC">
      <w:pPr>
        <w:spacing w:after="0" w:line="360" w:lineRule="auto"/>
        <w:ind w:firstLineChars="200" w:firstLine="562"/>
        <w:rPr>
          <w:rFonts w:ascii="宋体" w:eastAsia="宋体" w:hAnsi="宋体" w:hint="eastAsia"/>
          <w:b/>
          <w:bCs/>
          <w:color w:val="000000" w:themeColor="text1"/>
          <w:sz w:val="28"/>
          <w:szCs w:val="28"/>
        </w:rPr>
      </w:pPr>
      <w:r w:rsidRPr="009D0A07">
        <w:rPr>
          <w:rFonts w:ascii="宋体" w:eastAsia="宋体" w:hAnsi="宋体" w:hint="eastAsia"/>
          <w:b/>
          <w:bCs/>
          <w:color w:val="000000" w:themeColor="text1"/>
          <w:sz w:val="28"/>
          <w:szCs w:val="28"/>
        </w:rPr>
        <w:t>3.13 印泥堆积</w:t>
      </w:r>
    </w:p>
    <w:p w14:paraId="3C7DEC75" w14:textId="77777777" w:rsidR="00D45BE1" w:rsidRPr="009D0A07" w:rsidRDefault="00000000">
      <w:pPr>
        <w:spacing w:after="0" w:line="360" w:lineRule="auto"/>
        <w:ind w:firstLineChars="200" w:firstLine="560"/>
        <w:rPr>
          <w:rFonts w:ascii="宋体" w:eastAsia="宋体" w:hAnsi="宋体" w:hint="eastAsia"/>
          <w:color w:val="000000" w:themeColor="text1"/>
          <w:sz w:val="28"/>
          <w:szCs w:val="28"/>
        </w:rPr>
      </w:pPr>
      <w:r w:rsidRPr="009D0A07">
        <w:rPr>
          <w:rFonts w:ascii="宋体" w:eastAsia="宋体" w:hAnsi="宋体" w:hint="eastAsia"/>
          <w:color w:val="000000" w:themeColor="text1"/>
          <w:sz w:val="28"/>
          <w:szCs w:val="28"/>
        </w:rPr>
        <w:t>用印章进行钤印时，印泥（朱砂等）受压力挤压向笔画边缘溢出并堆积形成的立体形态。钤印印文通常具有明显的厚度感和边缘挤压纹，印制印文则平整无立体感。</w:t>
      </w:r>
    </w:p>
    <w:p w14:paraId="45E514FB" w14:textId="77777777" w:rsidR="00D45BE1" w:rsidRPr="009D0A07" w:rsidRDefault="00000000" w:rsidP="00E907CC">
      <w:pPr>
        <w:spacing w:after="0" w:line="360" w:lineRule="auto"/>
        <w:ind w:firstLineChars="200" w:firstLine="562"/>
        <w:rPr>
          <w:rFonts w:ascii="宋体" w:eastAsia="宋体" w:hAnsi="宋体" w:hint="eastAsia"/>
          <w:b/>
          <w:bCs/>
          <w:color w:val="000000" w:themeColor="text1"/>
          <w:sz w:val="28"/>
          <w:szCs w:val="28"/>
        </w:rPr>
      </w:pPr>
      <w:r w:rsidRPr="009D0A07">
        <w:rPr>
          <w:rFonts w:ascii="宋体" w:eastAsia="宋体" w:hAnsi="宋体" w:hint="eastAsia"/>
          <w:b/>
          <w:bCs/>
          <w:color w:val="000000" w:themeColor="text1"/>
          <w:sz w:val="28"/>
          <w:szCs w:val="28"/>
        </w:rPr>
        <w:t>3.14 墨滴堆积</w:t>
      </w:r>
    </w:p>
    <w:p w14:paraId="0062AED0" w14:textId="77777777" w:rsidR="00D45BE1" w:rsidRPr="009D0A07" w:rsidRDefault="00000000">
      <w:pPr>
        <w:spacing w:after="0" w:line="360" w:lineRule="auto"/>
        <w:ind w:firstLineChars="200" w:firstLine="560"/>
        <w:rPr>
          <w:rFonts w:ascii="宋体" w:eastAsia="宋体" w:hAnsi="宋体" w:hint="eastAsia"/>
          <w:color w:val="000000" w:themeColor="text1"/>
          <w:sz w:val="28"/>
          <w:szCs w:val="28"/>
        </w:rPr>
      </w:pPr>
      <w:r w:rsidRPr="009D0A07">
        <w:rPr>
          <w:rFonts w:ascii="宋体" w:eastAsia="宋体" w:hAnsi="宋体" w:hint="eastAsia"/>
          <w:color w:val="000000" w:themeColor="text1"/>
          <w:sz w:val="28"/>
          <w:szCs w:val="28"/>
        </w:rPr>
        <w:t>喷墨打印技术中，墨水喷射到载体表面干燥后形成的微小球状或半球状堆积物。显微检验可见墨滴边界清晰、无纤维渗透或渗透极浅，且常伴有卫星墨滴。是喷墨打印书画的典型微观特征。</w:t>
      </w:r>
    </w:p>
    <w:p w14:paraId="64D91BEE" w14:textId="77777777" w:rsidR="00D45BE1" w:rsidRPr="009D0A07" w:rsidRDefault="00000000" w:rsidP="00E907CC">
      <w:pPr>
        <w:spacing w:after="0" w:line="360" w:lineRule="auto"/>
        <w:ind w:firstLineChars="200" w:firstLine="562"/>
        <w:rPr>
          <w:rFonts w:ascii="宋体" w:eastAsia="宋体" w:hAnsi="宋体" w:hint="eastAsia"/>
          <w:b/>
          <w:bCs/>
          <w:color w:val="000000" w:themeColor="text1"/>
          <w:sz w:val="28"/>
          <w:szCs w:val="28"/>
        </w:rPr>
      </w:pPr>
      <w:r w:rsidRPr="009D0A07">
        <w:rPr>
          <w:rFonts w:ascii="宋体" w:eastAsia="宋体" w:hAnsi="宋体" w:hint="eastAsia"/>
          <w:b/>
          <w:bCs/>
          <w:color w:val="000000" w:themeColor="text1"/>
          <w:sz w:val="28"/>
          <w:szCs w:val="28"/>
        </w:rPr>
        <w:t>3.15 网点结构</w:t>
      </w:r>
    </w:p>
    <w:p w14:paraId="78116668" w14:textId="77777777" w:rsidR="00D45BE1" w:rsidRPr="009D0A07" w:rsidRDefault="00000000">
      <w:pPr>
        <w:spacing w:after="0" w:line="360" w:lineRule="auto"/>
        <w:ind w:firstLineChars="200" w:firstLine="560"/>
        <w:rPr>
          <w:rFonts w:ascii="宋体" w:eastAsia="宋体" w:hAnsi="宋体" w:hint="eastAsia"/>
          <w:color w:val="000000" w:themeColor="text1"/>
          <w:sz w:val="28"/>
          <w:szCs w:val="28"/>
        </w:rPr>
      </w:pPr>
      <w:r w:rsidRPr="009D0A07">
        <w:rPr>
          <w:rFonts w:ascii="宋体" w:eastAsia="宋体" w:hAnsi="宋体" w:hint="eastAsia"/>
          <w:color w:val="000000" w:themeColor="text1"/>
          <w:sz w:val="28"/>
          <w:szCs w:val="28"/>
        </w:rPr>
        <w:t>胶印、丝印等印刷工艺中，为表现图像层次而形成的规则排列</w:t>
      </w:r>
      <w:r w:rsidRPr="009D0A07">
        <w:rPr>
          <w:rFonts w:ascii="宋体" w:eastAsia="宋体" w:hAnsi="宋体" w:hint="eastAsia"/>
          <w:color w:val="000000" w:themeColor="text1"/>
          <w:sz w:val="28"/>
          <w:szCs w:val="28"/>
        </w:rPr>
        <w:lastRenderedPageBreak/>
        <w:t>的微小色点结构。在显微检验下，若书画线条边缘或内部出现规则的圆形、菱形或方形网点，可判定为印刷复制形成。</w:t>
      </w:r>
    </w:p>
    <w:p w14:paraId="4E92900D" w14:textId="77777777" w:rsidR="00D45BE1" w:rsidRPr="009D0A07" w:rsidRDefault="00000000" w:rsidP="00E907CC">
      <w:pPr>
        <w:spacing w:after="0" w:line="360" w:lineRule="auto"/>
        <w:ind w:firstLineChars="200" w:firstLine="562"/>
        <w:rPr>
          <w:rFonts w:ascii="宋体" w:eastAsia="宋体" w:hAnsi="宋体" w:hint="eastAsia"/>
          <w:b/>
          <w:bCs/>
          <w:color w:val="000000" w:themeColor="text1"/>
          <w:sz w:val="28"/>
          <w:szCs w:val="28"/>
        </w:rPr>
      </w:pPr>
      <w:r w:rsidRPr="009D0A07">
        <w:rPr>
          <w:rFonts w:ascii="宋体" w:eastAsia="宋体" w:hAnsi="宋体" w:hint="eastAsia"/>
          <w:b/>
          <w:bCs/>
          <w:color w:val="000000" w:themeColor="text1"/>
          <w:sz w:val="28"/>
          <w:szCs w:val="28"/>
        </w:rPr>
        <w:t xml:space="preserve">3.16 无损检测 </w:t>
      </w:r>
    </w:p>
    <w:p w14:paraId="67AD2EB1" w14:textId="5CD34F2E" w:rsidR="00D45BE1" w:rsidRPr="009D0A07" w:rsidRDefault="00000000">
      <w:pPr>
        <w:spacing w:after="0" w:line="360" w:lineRule="auto"/>
        <w:ind w:firstLineChars="200" w:firstLine="560"/>
        <w:rPr>
          <w:rFonts w:ascii="宋体" w:eastAsia="宋体" w:hAnsi="宋体" w:hint="eastAsia"/>
          <w:color w:val="000000" w:themeColor="text1"/>
          <w:sz w:val="28"/>
          <w:szCs w:val="28"/>
        </w:rPr>
      </w:pPr>
      <w:r w:rsidRPr="009D0A07">
        <w:rPr>
          <w:rFonts w:ascii="宋体" w:eastAsia="宋体" w:hAnsi="宋体" w:hint="eastAsia"/>
          <w:color w:val="000000" w:themeColor="text1"/>
          <w:sz w:val="28"/>
          <w:szCs w:val="28"/>
        </w:rPr>
        <w:t>不破坏检材物理形态的鉴定方法（如宏观观察、显微检验、光谱检验），书画</w:t>
      </w:r>
      <w:r w:rsidR="00A0149C" w:rsidRPr="00604D30">
        <w:rPr>
          <w:rFonts w:ascii="宋体" w:eastAsia="宋体" w:hAnsi="宋体" w:hint="eastAsia"/>
          <w:sz w:val="28"/>
          <w:szCs w:val="28"/>
        </w:rPr>
        <w:t>物证</w:t>
      </w:r>
      <w:r w:rsidRPr="009D0A07">
        <w:rPr>
          <w:rFonts w:ascii="宋体" w:eastAsia="宋体" w:hAnsi="宋体" w:hint="eastAsia"/>
          <w:color w:val="000000" w:themeColor="text1"/>
          <w:sz w:val="28"/>
          <w:szCs w:val="28"/>
        </w:rPr>
        <w:t>检验中无损检验为优先原则。</w:t>
      </w:r>
    </w:p>
    <w:p w14:paraId="4AAF0976" w14:textId="77777777" w:rsidR="00E907CC" w:rsidRPr="00E907CC" w:rsidRDefault="00E907CC" w:rsidP="00E907CC">
      <w:pPr>
        <w:spacing w:after="0" w:line="360" w:lineRule="auto"/>
        <w:ind w:firstLineChars="200" w:firstLine="562"/>
        <w:rPr>
          <w:rFonts w:ascii="宋体" w:eastAsia="宋体" w:hAnsi="宋体" w:hint="eastAsia"/>
          <w:b/>
          <w:bCs/>
          <w:color w:val="000000" w:themeColor="text1"/>
          <w:sz w:val="28"/>
          <w:szCs w:val="28"/>
        </w:rPr>
      </w:pPr>
      <w:r w:rsidRPr="00E907CC">
        <w:rPr>
          <w:rFonts w:ascii="宋体" w:eastAsia="宋体" w:hAnsi="宋体" w:hint="eastAsia"/>
          <w:b/>
          <w:bCs/>
          <w:color w:val="000000" w:themeColor="text1"/>
          <w:sz w:val="28"/>
          <w:szCs w:val="28"/>
        </w:rPr>
        <w:t>3.17 微损检测</w:t>
      </w:r>
    </w:p>
    <w:p w14:paraId="68D6637A" w14:textId="380ABEB9" w:rsidR="00D45BE1" w:rsidRPr="00E907CC" w:rsidRDefault="00E907CC" w:rsidP="00E907CC">
      <w:pPr>
        <w:spacing w:after="0" w:line="360" w:lineRule="auto"/>
        <w:ind w:firstLineChars="200" w:firstLine="560"/>
        <w:rPr>
          <w:rFonts w:ascii="宋体" w:eastAsia="宋体" w:hAnsi="宋体" w:hint="eastAsia"/>
          <w:color w:val="000000" w:themeColor="text1"/>
          <w:sz w:val="28"/>
          <w:szCs w:val="28"/>
        </w:rPr>
      </w:pPr>
      <w:r w:rsidRPr="00E907CC">
        <w:rPr>
          <w:rFonts w:ascii="宋体" w:eastAsia="宋体" w:hAnsi="宋体" w:hint="eastAsia"/>
          <w:color w:val="000000" w:themeColor="text1"/>
          <w:sz w:val="28"/>
          <w:szCs w:val="28"/>
        </w:rPr>
        <w:t>通过微量取样（如刮取微量色料、钻取微量纤维）进行分析的方法（如拉曼光谱法、红外光谱法、扫描电子显微镜能谱法等）。需严格控制取样量并详细记录取样位置。</w:t>
      </w:r>
    </w:p>
    <w:p w14:paraId="03B31B90" w14:textId="77777777" w:rsidR="00D45BE1" w:rsidRPr="009D0A07" w:rsidRDefault="00000000" w:rsidP="00F20139">
      <w:pPr>
        <w:spacing w:after="0" w:line="360" w:lineRule="auto"/>
        <w:ind w:firstLineChars="200" w:firstLine="562"/>
        <w:rPr>
          <w:rFonts w:ascii="宋体" w:eastAsia="宋体" w:hAnsi="宋体" w:hint="eastAsia"/>
          <w:b/>
          <w:bCs/>
          <w:color w:val="000000" w:themeColor="text1"/>
          <w:sz w:val="28"/>
          <w:szCs w:val="28"/>
        </w:rPr>
      </w:pPr>
      <w:r w:rsidRPr="009D0A07">
        <w:rPr>
          <w:rFonts w:ascii="宋体" w:eastAsia="宋体" w:hAnsi="宋体" w:hint="eastAsia"/>
          <w:b/>
          <w:bCs/>
          <w:color w:val="000000" w:themeColor="text1"/>
          <w:sz w:val="28"/>
          <w:szCs w:val="28"/>
        </w:rPr>
        <w:t>3.18 光谱检验</w:t>
      </w:r>
    </w:p>
    <w:p w14:paraId="0935076E" w14:textId="77777777" w:rsidR="00D45BE1" w:rsidRPr="009D0A07" w:rsidRDefault="00000000">
      <w:pPr>
        <w:spacing w:after="0" w:line="360" w:lineRule="auto"/>
        <w:ind w:firstLineChars="200" w:firstLine="560"/>
        <w:rPr>
          <w:rFonts w:ascii="宋体" w:eastAsia="宋体" w:hAnsi="宋体" w:hint="eastAsia"/>
          <w:color w:val="000000" w:themeColor="text1"/>
          <w:sz w:val="28"/>
          <w:szCs w:val="28"/>
        </w:rPr>
      </w:pPr>
      <w:r w:rsidRPr="009D0A07">
        <w:rPr>
          <w:rFonts w:ascii="宋体" w:eastAsia="宋体" w:hAnsi="宋体" w:hint="eastAsia"/>
          <w:color w:val="000000" w:themeColor="text1"/>
          <w:sz w:val="28"/>
          <w:szCs w:val="28"/>
        </w:rPr>
        <w:t>利用不同波长的光源（如紫外、红外、可见光）照射检材，通过观察色料对光的吸收、反射、透射及荧光特性，揭示肉眼不可见的痕迹、差异或层次关系。</w:t>
      </w:r>
    </w:p>
    <w:p w14:paraId="05A97B49" w14:textId="77777777" w:rsidR="00F20139" w:rsidRPr="00F20139" w:rsidRDefault="00F20139" w:rsidP="00F20139">
      <w:pPr>
        <w:spacing w:after="0" w:line="360" w:lineRule="auto"/>
        <w:ind w:firstLineChars="200" w:firstLine="560"/>
        <w:rPr>
          <w:rFonts w:ascii="黑体" w:eastAsia="黑体" w:hAnsi="黑体" w:hint="eastAsia"/>
          <w:color w:val="000000" w:themeColor="text1"/>
          <w:sz w:val="28"/>
          <w:szCs w:val="28"/>
        </w:rPr>
      </w:pPr>
      <w:r w:rsidRPr="00F20139">
        <w:rPr>
          <w:rFonts w:ascii="黑体" w:eastAsia="黑体" w:hAnsi="黑体" w:hint="eastAsia"/>
          <w:color w:val="000000" w:themeColor="text1"/>
          <w:sz w:val="28"/>
          <w:szCs w:val="28"/>
        </w:rPr>
        <w:t>4 书画形成方式的基本特点</w:t>
      </w:r>
    </w:p>
    <w:p w14:paraId="51EB5278" w14:textId="1CA34CBB" w:rsidR="00F20139" w:rsidRPr="00F20139" w:rsidRDefault="00F20139" w:rsidP="00F20139">
      <w:pPr>
        <w:spacing w:after="0" w:line="360" w:lineRule="auto"/>
        <w:ind w:firstLineChars="200" w:firstLine="560"/>
        <w:rPr>
          <w:rFonts w:ascii="黑体" w:eastAsia="黑体" w:hAnsi="黑体" w:hint="eastAsia"/>
          <w:color w:val="000000" w:themeColor="text1"/>
          <w:sz w:val="28"/>
          <w:szCs w:val="28"/>
        </w:rPr>
      </w:pPr>
      <w:r w:rsidRPr="00F20139">
        <w:rPr>
          <w:rFonts w:ascii="黑体" w:eastAsia="黑体" w:hAnsi="黑体" w:hint="eastAsia"/>
          <w:color w:val="000000" w:themeColor="text1"/>
          <w:sz w:val="28"/>
          <w:szCs w:val="28"/>
        </w:rPr>
        <w:t xml:space="preserve">4.1 </w:t>
      </w:r>
      <w:r w:rsidR="002C5331" w:rsidRPr="00604D30">
        <w:rPr>
          <w:rFonts w:ascii="黑体" w:eastAsia="黑体" w:hAnsi="黑体" w:hint="eastAsia"/>
          <w:sz w:val="28"/>
          <w:szCs w:val="28"/>
        </w:rPr>
        <w:t>写</w:t>
      </w:r>
      <w:r w:rsidRPr="00604D30">
        <w:rPr>
          <w:rFonts w:ascii="黑体" w:eastAsia="黑体" w:hAnsi="黑体" w:hint="eastAsia"/>
          <w:sz w:val="28"/>
          <w:szCs w:val="28"/>
        </w:rPr>
        <w:t>绘</w:t>
      </w:r>
      <w:r w:rsidRPr="00F20139">
        <w:rPr>
          <w:rFonts w:ascii="黑体" w:eastAsia="黑体" w:hAnsi="黑体" w:hint="eastAsia"/>
          <w:color w:val="000000" w:themeColor="text1"/>
          <w:sz w:val="28"/>
          <w:szCs w:val="28"/>
        </w:rPr>
        <w:t>书画原件基本特点</w:t>
      </w:r>
    </w:p>
    <w:p w14:paraId="4BC7B337" w14:textId="77777777" w:rsidR="00F20139" w:rsidRPr="00F20139" w:rsidRDefault="00F20139" w:rsidP="00F20139">
      <w:pPr>
        <w:spacing w:after="0" w:line="360" w:lineRule="auto"/>
        <w:ind w:firstLineChars="200" w:firstLine="560"/>
        <w:rPr>
          <w:rFonts w:ascii="宋体" w:eastAsia="宋体" w:hAnsi="宋体" w:hint="eastAsia"/>
          <w:color w:val="000000" w:themeColor="text1"/>
          <w:sz w:val="28"/>
          <w:szCs w:val="28"/>
        </w:rPr>
      </w:pPr>
      <w:r w:rsidRPr="00F20139">
        <w:rPr>
          <w:rFonts w:ascii="宋体" w:eastAsia="宋体" w:hAnsi="宋体" w:hint="eastAsia"/>
          <w:color w:val="000000" w:themeColor="text1"/>
          <w:sz w:val="28"/>
          <w:szCs w:val="28"/>
        </w:rPr>
        <w:t>4.1.1 工艺层面的特点</w:t>
      </w:r>
    </w:p>
    <w:p w14:paraId="604AB8F7" w14:textId="6F2ABE05" w:rsidR="00D45BE1" w:rsidRPr="00F20139" w:rsidRDefault="00F20139" w:rsidP="00F20139">
      <w:pPr>
        <w:spacing w:after="0" w:line="360" w:lineRule="auto"/>
        <w:ind w:firstLineChars="200" w:firstLine="560"/>
        <w:rPr>
          <w:rFonts w:ascii="宋体" w:eastAsia="宋体" w:hAnsi="宋体" w:hint="eastAsia"/>
          <w:color w:val="000000" w:themeColor="text1"/>
          <w:sz w:val="28"/>
          <w:szCs w:val="28"/>
        </w:rPr>
      </w:pPr>
      <w:r w:rsidRPr="00F20139">
        <w:rPr>
          <w:rFonts w:ascii="宋体" w:eastAsia="宋体" w:hAnsi="宋体" w:hint="eastAsia"/>
          <w:color w:val="000000" w:themeColor="text1"/>
          <w:sz w:val="28"/>
          <w:szCs w:val="28"/>
        </w:rPr>
        <w:t>作者使用工具进行手工创作，不同</w:t>
      </w:r>
      <w:r w:rsidR="002C5331" w:rsidRPr="00604D30">
        <w:rPr>
          <w:rFonts w:ascii="宋体" w:eastAsia="宋体" w:hAnsi="宋体" w:hint="eastAsia"/>
          <w:sz w:val="28"/>
          <w:szCs w:val="28"/>
        </w:rPr>
        <w:t>写</w:t>
      </w:r>
      <w:r w:rsidRPr="00604D30">
        <w:rPr>
          <w:rFonts w:ascii="宋体" w:eastAsia="宋体" w:hAnsi="宋体" w:hint="eastAsia"/>
          <w:sz w:val="28"/>
          <w:szCs w:val="28"/>
        </w:rPr>
        <w:t>绘</w:t>
      </w:r>
      <w:r w:rsidRPr="00F20139">
        <w:rPr>
          <w:rFonts w:ascii="宋体" w:eastAsia="宋体" w:hAnsi="宋体" w:hint="eastAsia"/>
          <w:color w:val="000000" w:themeColor="text1"/>
          <w:sz w:val="28"/>
          <w:szCs w:val="28"/>
        </w:rPr>
        <w:t>原件的笔触、墨法浓淡、构图细节均具有随机性和唯一性；无印刷工艺产生的卫星墨点、四色网点等规律性特征。</w:t>
      </w:r>
    </w:p>
    <w:p w14:paraId="2DA6D232" w14:textId="1131B6E8" w:rsidR="00D45BE1" w:rsidRPr="009D0A07" w:rsidRDefault="00000000">
      <w:pPr>
        <w:spacing w:after="0" w:line="360" w:lineRule="auto"/>
        <w:ind w:firstLineChars="200" w:firstLine="560"/>
        <w:rPr>
          <w:rFonts w:ascii="宋体" w:eastAsia="宋体" w:hAnsi="宋体" w:hint="eastAsia"/>
          <w:color w:val="000000" w:themeColor="text1"/>
          <w:sz w:val="28"/>
          <w:szCs w:val="28"/>
        </w:rPr>
      </w:pPr>
      <w:r w:rsidRPr="009D0A07">
        <w:rPr>
          <w:rFonts w:ascii="宋体" w:eastAsia="宋体" w:hAnsi="宋体" w:hint="eastAsia"/>
          <w:color w:val="000000" w:themeColor="text1"/>
          <w:sz w:val="28"/>
          <w:szCs w:val="28"/>
        </w:rPr>
        <w:t>4.1.2 材料层面</w:t>
      </w:r>
      <w:r w:rsidR="00953BF7">
        <w:rPr>
          <w:rFonts w:ascii="宋体" w:eastAsia="宋体" w:hAnsi="宋体" w:hint="eastAsia"/>
          <w:color w:val="000000" w:themeColor="text1"/>
          <w:sz w:val="28"/>
          <w:szCs w:val="28"/>
        </w:rPr>
        <w:t>的特点</w:t>
      </w:r>
    </w:p>
    <w:p w14:paraId="73DA824E" w14:textId="77777777" w:rsidR="00D45BE1" w:rsidRPr="009D0A07" w:rsidRDefault="00000000">
      <w:pPr>
        <w:spacing w:after="0" w:line="360" w:lineRule="auto"/>
        <w:ind w:firstLineChars="200" w:firstLine="560"/>
        <w:rPr>
          <w:rFonts w:ascii="宋体" w:eastAsia="宋体" w:hAnsi="宋体" w:hint="eastAsia"/>
          <w:color w:val="000000" w:themeColor="text1"/>
          <w:sz w:val="28"/>
          <w:szCs w:val="28"/>
        </w:rPr>
      </w:pPr>
      <w:r w:rsidRPr="009D0A07">
        <w:rPr>
          <w:rFonts w:ascii="宋体" w:eastAsia="宋体" w:hAnsi="宋体" w:hint="eastAsia"/>
          <w:color w:val="000000" w:themeColor="text1"/>
          <w:sz w:val="28"/>
          <w:szCs w:val="28"/>
        </w:rPr>
        <w:t>纸张、绢本、墨料、颜料及印泥等书画材料具有独特的物理和化学的种类属性，反映出书画作品的时代特征和区域特点。</w:t>
      </w:r>
    </w:p>
    <w:p w14:paraId="02C42F7A" w14:textId="77777777" w:rsidR="00F20139" w:rsidRPr="00F20139" w:rsidRDefault="00F20139" w:rsidP="00F20139">
      <w:pPr>
        <w:spacing w:after="0" w:line="360" w:lineRule="auto"/>
        <w:ind w:firstLineChars="200" w:firstLine="560"/>
        <w:rPr>
          <w:rFonts w:ascii="宋体" w:eastAsia="宋体" w:hAnsi="宋体" w:hint="eastAsia"/>
          <w:color w:val="000000" w:themeColor="text1"/>
          <w:sz w:val="28"/>
          <w:szCs w:val="28"/>
        </w:rPr>
      </w:pPr>
      <w:r w:rsidRPr="00F20139">
        <w:rPr>
          <w:rFonts w:ascii="宋体" w:eastAsia="宋体" w:hAnsi="宋体" w:hint="eastAsia"/>
          <w:color w:val="000000" w:themeColor="text1"/>
          <w:sz w:val="28"/>
          <w:szCs w:val="28"/>
        </w:rPr>
        <w:lastRenderedPageBreak/>
        <w:t>4.1.3 痕迹层面的特点</w:t>
      </w:r>
    </w:p>
    <w:p w14:paraId="637E84FB" w14:textId="3B5E18D6" w:rsidR="00D45BE1" w:rsidRPr="009D0A07" w:rsidRDefault="00F20139" w:rsidP="00F20139">
      <w:pPr>
        <w:spacing w:after="0" w:line="360" w:lineRule="auto"/>
        <w:ind w:firstLineChars="200" w:firstLine="560"/>
        <w:rPr>
          <w:rFonts w:ascii="宋体" w:eastAsia="宋体" w:hAnsi="宋体" w:hint="eastAsia"/>
          <w:color w:val="000000" w:themeColor="text1"/>
          <w:sz w:val="28"/>
          <w:szCs w:val="28"/>
        </w:rPr>
      </w:pPr>
      <w:r w:rsidRPr="00F20139">
        <w:rPr>
          <w:rFonts w:ascii="宋体" w:eastAsia="宋体" w:hAnsi="宋体" w:hint="eastAsia"/>
          <w:color w:val="000000" w:themeColor="text1"/>
          <w:sz w:val="28"/>
          <w:szCs w:val="28"/>
        </w:rPr>
        <w:t>书写或绘画笔触因运笔力度形成轻微的物理性凹凸压痕；色料沿载体纤维呈放射状自然洇渗；线条交叉处有自然的色料堆积和叠压层次；色料有明显的透背效果；印文有印泥堆积特征。</w:t>
      </w:r>
    </w:p>
    <w:p w14:paraId="461289D9" w14:textId="77777777" w:rsidR="00F20139" w:rsidRPr="00F20139" w:rsidRDefault="00F20139" w:rsidP="00F20139">
      <w:pPr>
        <w:spacing w:after="0" w:line="360" w:lineRule="auto"/>
        <w:ind w:firstLineChars="200" w:firstLine="562"/>
        <w:rPr>
          <w:rFonts w:ascii="宋体" w:eastAsia="宋体" w:hAnsi="宋体" w:hint="eastAsia"/>
          <w:b/>
          <w:bCs/>
          <w:color w:val="000000" w:themeColor="text1"/>
          <w:sz w:val="28"/>
          <w:szCs w:val="28"/>
        </w:rPr>
      </w:pPr>
      <w:r w:rsidRPr="00F20139">
        <w:rPr>
          <w:rFonts w:ascii="宋体" w:eastAsia="宋体" w:hAnsi="宋体" w:hint="eastAsia"/>
          <w:b/>
          <w:bCs/>
          <w:color w:val="000000" w:themeColor="text1"/>
          <w:sz w:val="28"/>
          <w:szCs w:val="28"/>
        </w:rPr>
        <w:t>4.2 木版水印书画基本特点</w:t>
      </w:r>
    </w:p>
    <w:p w14:paraId="503F3355" w14:textId="77777777" w:rsidR="00F20139" w:rsidRPr="00F20139" w:rsidRDefault="00F20139" w:rsidP="00F20139">
      <w:pPr>
        <w:spacing w:after="0" w:line="360" w:lineRule="auto"/>
        <w:ind w:firstLineChars="200" w:firstLine="560"/>
        <w:rPr>
          <w:rFonts w:ascii="宋体" w:eastAsia="宋体" w:hAnsi="宋体" w:hint="eastAsia"/>
          <w:color w:val="000000" w:themeColor="text1"/>
          <w:sz w:val="28"/>
          <w:szCs w:val="28"/>
        </w:rPr>
      </w:pPr>
      <w:r w:rsidRPr="00F20139">
        <w:rPr>
          <w:rFonts w:ascii="宋体" w:eastAsia="宋体" w:hAnsi="宋体" w:hint="eastAsia"/>
          <w:color w:val="000000" w:themeColor="text1"/>
          <w:sz w:val="28"/>
          <w:szCs w:val="28"/>
        </w:rPr>
        <w:t>4.2.1 工艺层面的特点</w:t>
      </w:r>
    </w:p>
    <w:p w14:paraId="23A11421" w14:textId="77777777" w:rsidR="00F20139" w:rsidRPr="00F20139" w:rsidRDefault="00F20139" w:rsidP="00F20139">
      <w:pPr>
        <w:spacing w:after="0" w:line="360" w:lineRule="auto"/>
        <w:ind w:firstLineChars="200" w:firstLine="560"/>
        <w:rPr>
          <w:rFonts w:ascii="宋体" w:eastAsia="宋体" w:hAnsi="宋体" w:hint="eastAsia"/>
          <w:color w:val="000000" w:themeColor="text1"/>
          <w:sz w:val="28"/>
          <w:szCs w:val="28"/>
        </w:rPr>
      </w:pPr>
      <w:r w:rsidRPr="00F20139">
        <w:rPr>
          <w:rFonts w:ascii="宋体" w:eastAsia="宋体" w:hAnsi="宋体" w:hint="eastAsia"/>
          <w:color w:val="000000" w:themeColor="text1"/>
          <w:sz w:val="28"/>
          <w:szCs w:val="28"/>
        </w:rPr>
        <w:t>木版水印是依照原稿，在硬质木板上进行雕刻和套印的凸版印刷工艺。其特点包括但不限于：</w:t>
      </w:r>
    </w:p>
    <w:p w14:paraId="758DFE11" w14:textId="77777777" w:rsidR="00F20139" w:rsidRPr="00F20139" w:rsidRDefault="00F20139" w:rsidP="00F20139">
      <w:pPr>
        <w:spacing w:after="0" w:line="360" w:lineRule="auto"/>
        <w:ind w:firstLineChars="200" w:firstLine="560"/>
        <w:rPr>
          <w:rFonts w:ascii="宋体" w:eastAsia="宋体" w:hAnsi="宋体" w:hint="eastAsia"/>
          <w:color w:val="000000" w:themeColor="text1"/>
          <w:sz w:val="28"/>
          <w:szCs w:val="28"/>
        </w:rPr>
      </w:pPr>
      <w:r w:rsidRPr="00F20139">
        <w:rPr>
          <w:rFonts w:ascii="宋体" w:eastAsia="宋体" w:hAnsi="宋体" w:hint="eastAsia"/>
          <w:color w:val="000000" w:themeColor="text1"/>
          <w:sz w:val="28"/>
          <w:szCs w:val="28"/>
        </w:rPr>
        <w:t>a) 墨迹无书写运笔的轻重变化，仅有预设的浓淡之分；</w:t>
      </w:r>
    </w:p>
    <w:p w14:paraId="6358C856" w14:textId="77777777" w:rsidR="00F20139" w:rsidRPr="00F20139" w:rsidRDefault="00F20139" w:rsidP="00F20139">
      <w:pPr>
        <w:spacing w:after="0" w:line="360" w:lineRule="auto"/>
        <w:ind w:firstLineChars="200" w:firstLine="560"/>
        <w:rPr>
          <w:rFonts w:ascii="宋体" w:eastAsia="宋体" w:hAnsi="宋体" w:hint="eastAsia"/>
          <w:color w:val="000000" w:themeColor="text1"/>
          <w:sz w:val="28"/>
          <w:szCs w:val="28"/>
        </w:rPr>
      </w:pPr>
      <w:r w:rsidRPr="00F20139">
        <w:rPr>
          <w:rFonts w:ascii="宋体" w:eastAsia="宋体" w:hAnsi="宋体" w:hint="eastAsia"/>
          <w:color w:val="000000" w:themeColor="text1"/>
          <w:sz w:val="28"/>
          <w:szCs w:val="28"/>
        </w:rPr>
        <w:t>b) 同一版面印制的相同图案或文字形态高度一致，呈现规律性重复；</w:t>
      </w:r>
    </w:p>
    <w:p w14:paraId="6DD1ABE2" w14:textId="600A7650" w:rsidR="00D45BE1" w:rsidRPr="00F20139" w:rsidRDefault="00F20139" w:rsidP="00F20139">
      <w:pPr>
        <w:spacing w:after="0" w:line="360" w:lineRule="auto"/>
        <w:ind w:firstLineChars="200" w:firstLine="560"/>
        <w:rPr>
          <w:rFonts w:ascii="宋体" w:eastAsia="宋体" w:hAnsi="宋体" w:hint="eastAsia"/>
          <w:color w:val="000000" w:themeColor="text1"/>
          <w:sz w:val="28"/>
          <w:szCs w:val="28"/>
        </w:rPr>
      </w:pPr>
      <w:r w:rsidRPr="00F20139">
        <w:rPr>
          <w:rFonts w:ascii="宋体" w:eastAsia="宋体" w:hAnsi="宋体" w:hint="eastAsia"/>
          <w:color w:val="000000" w:themeColor="text1"/>
          <w:sz w:val="28"/>
          <w:szCs w:val="28"/>
        </w:rPr>
        <w:t>c) 受限于木板雕刻精度，线条边缘可能出现刀痕，细节还原能力有限，尤其难以表现精细的笔锋和飞白的自然毛茬。</w:t>
      </w:r>
    </w:p>
    <w:p w14:paraId="1FBBFBA8" w14:textId="07265B89" w:rsidR="00D45BE1" w:rsidRPr="009D0A07" w:rsidRDefault="00000000">
      <w:pPr>
        <w:spacing w:after="0" w:line="360" w:lineRule="auto"/>
        <w:ind w:firstLineChars="200" w:firstLine="560"/>
        <w:rPr>
          <w:rFonts w:ascii="宋体" w:eastAsia="宋体" w:hAnsi="宋体" w:hint="eastAsia"/>
          <w:color w:val="000000" w:themeColor="text1"/>
          <w:sz w:val="28"/>
          <w:szCs w:val="28"/>
        </w:rPr>
      </w:pPr>
      <w:r w:rsidRPr="009D0A07">
        <w:rPr>
          <w:rFonts w:ascii="宋体" w:eastAsia="宋体" w:hAnsi="宋体" w:hint="eastAsia"/>
          <w:color w:val="000000" w:themeColor="text1"/>
          <w:sz w:val="28"/>
          <w:szCs w:val="28"/>
        </w:rPr>
        <w:t>4.2.2 材料层面</w:t>
      </w:r>
      <w:r w:rsidR="00B73840">
        <w:rPr>
          <w:rFonts w:ascii="宋体" w:eastAsia="宋体" w:hAnsi="宋体" w:hint="eastAsia"/>
          <w:color w:val="000000" w:themeColor="text1"/>
          <w:sz w:val="28"/>
          <w:szCs w:val="28"/>
        </w:rPr>
        <w:t>的特点</w:t>
      </w:r>
    </w:p>
    <w:p w14:paraId="09B22DEE" w14:textId="77777777" w:rsidR="00D45BE1" w:rsidRPr="009D0A07" w:rsidRDefault="00000000">
      <w:pPr>
        <w:spacing w:after="0" w:line="360" w:lineRule="auto"/>
        <w:ind w:firstLineChars="200" w:firstLine="560"/>
        <w:rPr>
          <w:rFonts w:ascii="宋体" w:eastAsia="宋体" w:hAnsi="宋体" w:hint="eastAsia"/>
          <w:color w:val="000000" w:themeColor="text1"/>
          <w:sz w:val="28"/>
          <w:szCs w:val="28"/>
        </w:rPr>
      </w:pPr>
      <w:r w:rsidRPr="00D316D0">
        <w:rPr>
          <w:rFonts w:ascii="宋体" w:eastAsia="宋体" w:hAnsi="宋体" w:hint="eastAsia"/>
          <w:color w:val="000000" w:themeColor="text1"/>
          <w:sz w:val="28"/>
          <w:szCs w:val="28"/>
        </w:rPr>
        <w:t>采用梨木、黄杨木等硬木为印版，载体多为与原作匹配的宣纸、丝绢，书画创作常用的墨、颜料、印泥。</w:t>
      </w:r>
    </w:p>
    <w:p w14:paraId="7875E2E2" w14:textId="77777777" w:rsidR="00F20139" w:rsidRPr="00F20139" w:rsidRDefault="00F20139" w:rsidP="00F20139">
      <w:pPr>
        <w:spacing w:after="0" w:line="360" w:lineRule="auto"/>
        <w:ind w:firstLineChars="200" w:firstLine="560"/>
        <w:rPr>
          <w:rFonts w:ascii="宋体" w:eastAsia="宋体" w:hAnsi="宋体" w:hint="eastAsia"/>
          <w:color w:val="000000" w:themeColor="text1"/>
          <w:sz w:val="28"/>
          <w:szCs w:val="28"/>
        </w:rPr>
      </w:pPr>
      <w:r w:rsidRPr="00F20139">
        <w:rPr>
          <w:rFonts w:ascii="宋体" w:eastAsia="宋体" w:hAnsi="宋体" w:hint="eastAsia"/>
          <w:color w:val="000000" w:themeColor="text1"/>
          <w:sz w:val="28"/>
          <w:szCs w:val="28"/>
        </w:rPr>
        <w:t>4.2.3 痕迹层面的特点</w:t>
      </w:r>
    </w:p>
    <w:p w14:paraId="67BFA38D" w14:textId="5D8E0245" w:rsidR="00D45BE1" w:rsidRPr="009D0A07" w:rsidRDefault="00F20139" w:rsidP="00F20139">
      <w:pPr>
        <w:spacing w:after="0" w:line="360" w:lineRule="auto"/>
        <w:ind w:firstLineChars="200" w:firstLine="560"/>
        <w:rPr>
          <w:rFonts w:ascii="宋体" w:eastAsia="宋体" w:hAnsi="宋体" w:hint="eastAsia"/>
          <w:color w:val="000000" w:themeColor="text1"/>
          <w:sz w:val="28"/>
          <w:szCs w:val="28"/>
        </w:rPr>
      </w:pPr>
      <w:r w:rsidRPr="00F20139">
        <w:rPr>
          <w:rFonts w:ascii="宋体" w:eastAsia="宋体" w:hAnsi="宋体" w:hint="eastAsia"/>
          <w:color w:val="000000" w:themeColor="text1"/>
          <w:sz w:val="28"/>
          <w:szCs w:val="28"/>
        </w:rPr>
        <w:t>线条由多块版拼接套印而成，交叉处墨色无自然叠压层次；飞白部分为人工雕刻，边缘整齐，可能残留刀痕；存在轻微的套色错位或衔接漏白；印文无手工钤印的挤墨和自然渗透效果。</w:t>
      </w:r>
    </w:p>
    <w:p w14:paraId="552B1A47" w14:textId="77777777" w:rsidR="00F20139" w:rsidRPr="00F20139" w:rsidRDefault="00F20139" w:rsidP="00F20139">
      <w:pPr>
        <w:spacing w:after="0" w:line="360" w:lineRule="auto"/>
        <w:ind w:firstLineChars="200" w:firstLine="562"/>
        <w:rPr>
          <w:rFonts w:ascii="宋体" w:eastAsia="宋体" w:hAnsi="宋体" w:hint="eastAsia"/>
          <w:b/>
          <w:bCs/>
          <w:color w:val="000000" w:themeColor="text1"/>
          <w:sz w:val="28"/>
          <w:szCs w:val="28"/>
        </w:rPr>
      </w:pPr>
      <w:r w:rsidRPr="00F20139">
        <w:rPr>
          <w:rFonts w:ascii="宋体" w:eastAsia="宋体" w:hAnsi="宋体" w:hint="eastAsia"/>
          <w:b/>
          <w:bCs/>
          <w:color w:val="000000" w:themeColor="text1"/>
          <w:sz w:val="28"/>
          <w:szCs w:val="28"/>
        </w:rPr>
        <w:t>4.3 珂罗版印刷书画基本特点</w:t>
      </w:r>
    </w:p>
    <w:p w14:paraId="719BF8D8" w14:textId="77777777" w:rsidR="00F20139" w:rsidRPr="00F20139" w:rsidRDefault="00F20139" w:rsidP="00F20139">
      <w:pPr>
        <w:spacing w:after="0" w:line="360" w:lineRule="auto"/>
        <w:ind w:firstLineChars="200" w:firstLine="560"/>
        <w:rPr>
          <w:rFonts w:ascii="宋体" w:eastAsia="宋体" w:hAnsi="宋体" w:hint="eastAsia"/>
          <w:color w:val="000000" w:themeColor="text1"/>
          <w:sz w:val="28"/>
          <w:szCs w:val="28"/>
        </w:rPr>
      </w:pPr>
      <w:r w:rsidRPr="00F20139">
        <w:rPr>
          <w:rFonts w:ascii="宋体" w:eastAsia="宋体" w:hAnsi="宋体" w:hint="eastAsia"/>
          <w:color w:val="000000" w:themeColor="text1"/>
          <w:sz w:val="28"/>
          <w:szCs w:val="28"/>
        </w:rPr>
        <w:t>4.3.1 工艺层面的特点</w:t>
      </w:r>
    </w:p>
    <w:p w14:paraId="07A67B9F" w14:textId="77777777" w:rsidR="00F20139" w:rsidRPr="00F20139" w:rsidRDefault="00F20139" w:rsidP="00F20139">
      <w:pPr>
        <w:spacing w:after="0" w:line="360" w:lineRule="auto"/>
        <w:ind w:firstLineChars="200" w:firstLine="560"/>
        <w:rPr>
          <w:rFonts w:ascii="宋体" w:eastAsia="宋体" w:hAnsi="宋体" w:hint="eastAsia"/>
          <w:color w:val="000000" w:themeColor="text1"/>
          <w:sz w:val="28"/>
          <w:szCs w:val="28"/>
        </w:rPr>
      </w:pPr>
      <w:r w:rsidRPr="00F20139">
        <w:rPr>
          <w:rFonts w:ascii="宋体" w:eastAsia="宋体" w:hAnsi="宋体" w:hint="eastAsia"/>
          <w:color w:val="000000" w:themeColor="text1"/>
          <w:sz w:val="28"/>
          <w:szCs w:val="28"/>
        </w:rPr>
        <w:lastRenderedPageBreak/>
        <w:t>珂罗版印刷是一种早期的照相平版印刷工艺，又称“玻璃版印刷”。其特点包括但不限于：</w:t>
      </w:r>
    </w:p>
    <w:p w14:paraId="18E12DB3" w14:textId="240E7283" w:rsidR="00F20139" w:rsidRPr="00F20139" w:rsidRDefault="00F20139" w:rsidP="00F20139">
      <w:pPr>
        <w:spacing w:after="0" w:line="360" w:lineRule="auto"/>
        <w:ind w:firstLineChars="200" w:firstLine="560"/>
        <w:rPr>
          <w:rFonts w:ascii="宋体" w:eastAsia="宋体" w:hAnsi="宋体" w:hint="eastAsia"/>
          <w:color w:val="000000" w:themeColor="text1"/>
          <w:sz w:val="28"/>
          <w:szCs w:val="28"/>
        </w:rPr>
      </w:pPr>
      <w:r w:rsidRPr="00F20139">
        <w:rPr>
          <w:rFonts w:ascii="宋体" w:eastAsia="宋体" w:hAnsi="宋体" w:hint="eastAsia"/>
          <w:color w:val="000000" w:themeColor="text1"/>
          <w:sz w:val="28"/>
          <w:szCs w:val="28"/>
        </w:rPr>
        <w:t>a) 图文部分表面平整，缺乏</w:t>
      </w:r>
      <w:r w:rsidR="002C5331" w:rsidRPr="00604D30">
        <w:rPr>
          <w:rFonts w:ascii="宋体" w:eastAsia="宋体" w:hAnsi="宋体" w:hint="eastAsia"/>
          <w:sz w:val="28"/>
          <w:szCs w:val="28"/>
        </w:rPr>
        <w:t>写</w:t>
      </w:r>
      <w:r w:rsidRPr="00604D30">
        <w:rPr>
          <w:rFonts w:ascii="宋体" w:eastAsia="宋体" w:hAnsi="宋体" w:hint="eastAsia"/>
          <w:sz w:val="28"/>
          <w:szCs w:val="28"/>
        </w:rPr>
        <w:t>绘</w:t>
      </w:r>
      <w:r w:rsidRPr="00F20139">
        <w:rPr>
          <w:rFonts w:ascii="宋体" w:eastAsia="宋体" w:hAnsi="宋体" w:hint="eastAsia"/>
          <w:color w:val="000000" w:themeColor="text1"/>
          <w:sz w:val="28"/>
          <w:szCs w:val="28"/>
        </w:rPr>
        <w:t>或钤印的立体感和挤压痕迹；</w:t>
      </w:r>
    </w:p>
    <w:p w14:paraId="11A2E294" w14:textId="77777777" w:rsidR="00F20139" w:rsidRPr="00F20139" w:rsidRDefault="00F20139" w:rsidP="00F20139">
      <w:pPr>
        <w:spacing w:after="0" w:line="360" w:lineRule="auto"/>
        <w:ind w:firstLineChars="200" w:firstLine="560"/>
        <w:rPr>
          <w:rFonts w:ascii="宋体" w:eastAsia="宋体" w:hAnsi="宋体" w:hint="eastAsia"/>
          <w:color w:val="000000" w:themeColor="text1"/>
          <w:sz w:val="28"/>
          <w:szCs w:val="28"/>
        </w:rPr>
      </w:pPr>
      <w:r w:rsidRPr="00F20139">
        <w:rPr>
          <w:rFonts w:ascii="宋体" w:eastAsia="宋体" w:hAnsi="宋体" w:hint="eastAsia"/>
          <w:color w:val="000000" w:themeColor="text1"/>
          <w:sz w:val="28"/>
          <w:szCs w:val="28"/>
        </w:rPr>
        <w:t>b) 能连续调呈现原稿层次，但墨色均匀，无手工运笔的力度和速度变化；</w:t>
      </w:r>
    </w:p>
    <w:p w14:paraId="3784396F" w14:textId="77777777" w:rsidR="00F20139" w:rsidRPr="00F20139" w:rsidRDefault="00F20139" w:rsidP="00F20139">
      <w:pPr>
        <w:spacing w:after="0" w:line="360" w:lineRule="auto"/>
        <w:ind w:firstLineChars="200" w:firstLine="560"/>
        <w:rPr>
          <w:rFonts w:ascii="宋体" w:eastAsia="宋体" w:hAnsi="宋体" w:hint="eastAsia"/>
          <w:color w:val="000000" w:themeColor="text1"/>
          <w:sz w:val="28"/>
          <w:szCs w:val="28"/>
        </w:rPr>
      </w:pPr>
      <w:r w:rsidRPr="00F20139">
        <w:rPr>
          <w:rFonts w:ascii="宋体" w:eastAsia="宋体" w:hAnsi="宋体" w:hint="eastAsia"/>
          <w:color w:val="000000" w:themeColor="text1"/>
          <w:sz w:val="28"/>
          <w:szCs w:val="28"/>
        </w:rPr>
        <w:t>c) 墨色仅附着于载体表面，基本无透背效果。</w:t>
      </w:r>
    </w:p>
    <w:p w14:paraId="2E37CA10" w14:textId="5D3E3BAD" w:rsidR="00D45BE1" w:rsidRPr="009D0A07" w:rsidRDefault="00000000" w:rsidP="00F20139">
      <w:pPr>
        <w:spacing w:after="0" w:line="360" w:lineRule="auto"/>
        <w:ind w:firstLineChars="200" w:firstLine="560"/>
        <w:rPr>
          <w:rFonts w:ascii="宋体" w:eastAsia="宋体" w:hAnsi="宋体" w:hint="eastAsia"/>
          <w:color w:val="000000" w:themeColor="text1"/>
          <w:sz w:val="28"/>
          <w:szCs w:val="28"/>
        </w:rPr>
      </w:pPr>
      <w:r w:rsidRPr="009D0A07">
        <w:rPr>
          <w:rFonts w:ascii="宋体" w:eastAsia="宋体" w:hAnsi="宋体" w:hint="eastAsia"/>
          <w:color w:val="000000" w:themeColor="text1"/>
          <w:sz w:val="28"/>
          <w:szCs w:val="28"/>
        </w:rPr>
        <w:t>4.3.2 材料层面</w:t>
      </w:r>
      <w:r w:rsidR="00BB251A">
        <w:rPr>
          <w:rFonts w:ascii="宋体" w:eastAsia="宋体" w:hAnsi="宋体" w:hint="eastAsia"/>
          <w:color w:val="000000" w:themeColor="text1"/>
          <w:sz w:val="28"/>
          <w:szCs w:val="28"/>
        </w:rPr>
        <w:t>的特点</w:t>
      </w:r>
    </w:p>
    <w:p w14:paraId="2D4F85DB" w14:textId="77777777" w:rsidR="00D45BE1" w:rsidRPr="009D0A07" w:rsidRDefault="00000000">
      <w:pPr>
        <w:spacing w:after="0" w:line="360" w:lineRule="auto"/>
        <w:ind w:firstLineChars="200" w:firstLine="560"/>
        <w:rPr>
          <w:rFonts w:ascii="宋体" w:eastAsia="宋体" w:hAnsi="宋体" w:hint="eastAsia"/>
          <w:color w:val="000000" w:themeColor="text1"/>
          <w:sz w:val="28"/>
          <w:szCs w:val="28"/>
        </w:rPr>
      </w:pPr>
      <w:r w:rsidRPr="009D0A07">
        <w:rPr>
          <w:rFonts w:ascii="宋体" w:eastAsia="宋体" w:hAnsi="宋体" w:hint="eastAsia"/>
          <w:color w:val="000000" w:themeColor="text1"/>
          <w:sz w:val="28"/>
          <w:szCs w:val="28"/>
        </w:rPr>
        <w:t>采用重铬酸盐与明胶混合的感光液、油性颜料，书画载体以宣纸为主。</w:t>
      </w:r>
    </w:p>
    <w:p w14:paraId="027A2B51" w14:textId="77777777" w:rsidR="00F20139" w:rsidRPr="00F20139" w:rsidRDefault="00F20139" w:rsidP="00F20139">
      <w:pPr>
        <w:spacing w:after="0" w:line="360" w:lineRule="auto"/>
        <w:ind w:firstLineChars="200" w:firstLine="560"/>
        <w:rPr>
          <w:rFonts w:ascii="宋体" w:eastAsia="宋体" w:hAnsi="宋体" w:hint="eastAsia"/>
          <w:color w:val="000000" w:themeColor="text1"/>
          <w:sz w:val="28"/>
          <w:szCs w:val="28"/>
        </w:rPr>
      </w:pPr>
      <w:r w:rsidRPr="00F20139">
        <w:rPr>
          <w:rFonts w:ascii="宋体" w:eastAsia="宋体" w:hAnsi="宋体" w:hint="eastAsia"/>
          <w:color w:val="000000" w:themeColor="text1"/>
          <w:sz w:val="28"/>
          <w:szCs w:val="28"/>
        </w:rPr>
        <w:t>4.3.3 痕迹层面的特点</w:t>
      </w:r>
    </w:p>
    <w:p w14:paraId="42404E8F" w14:textId="4905D47F" w:rsidR="00D45BE1" w:rsidRPr="009D0A07" w:rsidRDefault="00F20139" w:rsidP="00F20139">
      <w:pPr>
        <w:spacing w:after="0" w:line="360" w:lineRule="auto"/>
        <w:ind w:firstLineChars="200" w:firstLine="560"/>
        <w:rPr>
          <w:rFonts w:ascii="宋体" w:eastAsia="宋体" w:hAnsi="宋体" w:hint="eastAsia"/>
          <w:color w:val="000000" w:themeColor="text1"/>
          <w:sz w:val="28"/>
          <w:szCs w:val="28"/>
        </w:rPr>
      </w:pPr>
      <w:r w:rsidRPr="00F20139">
        <w:rPr>
          <w:rFonts w:ascii="宋体" w:eastAsia="宋体" w:hAnsi="宋体" w:hint="eastAsia"/>
          <w:color w:val="000000" w:themeColor="text1"/>
          <w:sz w:val="28"/>
          <w:szCs w:val="28"/>
        </w:rPr>
        <w:t>线条边缘圆润齐整，难以还原</w:t>
      </w:r>
      <w:r w:rsidR="002C5331" w:rsidRPr="00604D30">
        <w:rPr>
          <w:rFonts w:ascii="宋体" w:eastAsia="宋体" w:hAnsi="宋体" w:hint="eastAsia"/>
          <w:sz w:val="28"/>
          <w:szCs w:val="28"/>
        </w:rPr>
        <w:t>写</w:t>
      </w:r>
      <w:r w:rsidRPr="00604D30">
        <w:rPr>
          <w:rFonts w:ascii="宋体" w:eastAsia="宋体" w:hAnsi="宋体" w:hint="eastAsia"/>
          <w:sz w:val="28"/>
          <w:szCs w:val="28"/>
        </w:rPr>
        <w:t>绘</w:t>
      </w:r>
      <w:r w:rsidRPr="00F20139">
        <w:rPr>
          <w:rFonts w:ascii="宋体" w:eastAsia="宋体" w:hAnsi="宋体" w:hint="eastAsia"/>
          <w:color w:val="000000" w:themeColor="text1"/>
          <w:sz w:val="28"/>
          <w:szCs w:val="28"/>
        </w:rPr>
        <w:t>笔锋的尖锐感和飞白的自然毛茬；墨色均匀，无自然浓淡过渡；载体背面无因色料渗透产生的痕迹。</w:t>
      </w:r>
    </w:p>
    <w:p w14:paraId="4B8713FD" w14:textId="77777777" w:rsidR="00F20139" w:rsidRPr="00F20139" w:rsidRDefault="00F20139" w:rsidP="00F20139">
      <w:pPr>
        <w:spacing w:after="0" w:line="360" w:lineRule="auto"/>
        <w:ind w:firstLineChars="200" w:firstLine="562"/>
        <w:rPr>
          <w:rFonts w:ascii="宋体" w:eastAsia="宋体" w:hAnsi="宋体" w:hint="eastAsia"/>
          <w:b/>
          <w:bCs/>
          <w:color w:val="000000" w:themeColor="text1"/>
          <w:sz w:val="28"/>
          <w:szCs w:val="28"/>
        </w:rPr>
      </w:pPr>
      <w:r w:rsidRPr="00F20139">
        <w:rPr>
          <w:rFonts w:ascii="宋体" w:eastAsia="宋体" w:hAnsi="宋体" w:hint="eastAsia"/>
          <w:b/>
          <w:bCs/>
          <w:color w:val="000000" w:themeColor="text1"/>
          <w:sz w:val="28"/>
          <w:szCs w:val="28"/>
        </w:rPr>
        <w:t>4.4 胶版印刷书画基本特点</w:t>
      </w:r>
    </w:p>
    <w:p w14:paraId="1816BD42" w14:textId="77777777" w:rsidR="00F20139" w:rsidRPr="00F20139" w:rsidRDefault="00F20139" w:rsidP="00F20139">
      <w:pPr>
        <w:spacing w:after="0" w:line="360" w:lineRule="auto"/>
        <w:ind w:firstLineChars="200" w:firstLine="560"/>
        <w:rPr>
          <w:rFonts w:ascii="宋体" w:eastAsia="宋体" w:hAnsi="宋体" w:hint="eastAsia"/>
          <w:color w:val="000000" w:themeColor="text1"/>
          <w:sz w:val="28"/>
          <w:szCs w:val="28"/>
        </w:rPr>
      </w:pPr>
      <w:r w:rsidRPr="00F20139">
        <w:rPr>
          <w:rFonts w:ascii="宋体" w:eastAsia="宋体" w:hAnsi="宋体" w:hint="eastAsia"/>
          <w:color w:val="000000" w:themeColor="text1"/>
          <w:sz w:val="28"/>
          <w:szCs w:val="28"/>
        </w:rPr>
        <w:t>4.4.1 工艺层面的特点</w:t>
      </w:r>
    </w:p>
    <w:p w14:paraId="3B67597B" w14:textId="77777777" w:rsidR="00F20139" w:rsidRPr="00F20139" w:rsidRDefault="00F20139" w:rsidP="00F20139">
      <w:pPr>
        <w:spacing w:after="0" w:line="360" w:lineRule="auto"/>
        <w:ind w:firstLineChars="200" w:firstLine="560"/>
        <w:rPr>
          <w:rFonts w:ascii="宋体" w:eastAsia="宋体" w:hAnsi="宋体" w:hint="eastAsia"/>
          <w:color w:val="000000" w:themeColor="text1"/>
          <w:sz w:val="28"/>
          <w:szCs w:val="28"/>
        </w:rPr>
      </w:pPr>
      <w:r w:rsidRPr="00F20139">
        <w:rPr>
          <w:rFonts w:ascii="宋体" w:eastAsia="宋体" w:hAnsi="宋体" w:hint="eastAsia"/>
          <w:color w:val="000000" w:themeColor="text1"/>
          <w:sz w:val="28"/>
          <w:szCs w:val="28"/>
        </w:rPr>
        <w:t>胶版印刷是最为常用的工业平版印刷方法之一。其特点包括但不限于：</w:t>
      </w:r>
    </w:p>
    <w:p w14:paraId="06E0889F" w14:textId="77777777" w:rsidR="00F20139" w:rsidRPr="00F20139" w:rsidRDefault="00F20139" w:rsidP="00F20139">
      <w:pPr>
        <w:spacing w:after="0" w:line="360" w:lineRule="auto"/>
        <w:ind w:firstLineChars="200" w:firstLine="560"/>
        <w:rPr>
          <w:rFonts w:ascii="宋体" w:eastAsia="宋体" w:hAnsi="宋体" w:hint="eastAsia"/>
          <w:color w:val="000000" w:themeColor="text1"/>
          <w:sz w:val="28"/>
          <w:szCs w:val="28"/>
        </w:rPr>
      </w:pPr>
      <w:r w:rsidRPr="00F20139">
        <w:rPr>
          <w:rFonts w:ascii="宋体" w:eastAsia="宋体" w:hAnsi="宋体" w:hint="eastAsia"/>
          <w:color w:val="000000" w:themeColor="text1"/>
          <w:sz w:val="28"/>
          <w:szCs w:val="28"/>
        </w:rPr>
        <w:t>a) 图文部分平整，无凹凸压痕；</w:t>
      </w:r>
    </w:p>
    <w:p w14:paraId="6EE5F36E" w14:textId="72D04FDF" w:rsidR="00F20139" w:rsidRPr="00F20139" w:rsidRDefault="00F20139" w:rsidP="00F20139">
      <w:pPr>
        <w:spacing w:after="0" w:line="360" w:lineRule="auto"/>
        <w:ind w:firstLineChars="200" w:firstLine="560"/>
        <w:rPr>
          <w:rFonts w:ascii="宋体" w:eastAsia="宋体" w:hAnsi="宋体" w:hint="eastAsia"/>
          <w:color w:val="000000" w:themeColor="text1"/>
          <w:sz w:val="28"/>
          <w:szCs w:val="28"/>
        </w:rPr>
      </w:pPr>
      <w:r w:rsidRPr="00F20139">
        <w:rPr>
          <w:rFonts w:ascii="宋体" w:eastAsia="宋体" w:hAnsi="宋体" w:hint="eastAsia"/>
          <w:color w:val="000000" w:themeColor="text1"/>
          <w:sz w:val="28"/>
          <w:szCs w:val="28"/>
        </w:rPr>
        <w:t>b)</w:t>
      </w:r>
      <w:r w:rsidR="00D316D0">
        <w:rPr>
          <w:rFonts w:ascii="宋体" w:eastAsia="宋体" w:hAnsi="宋体" w:hint="eastAsia"/>
          <w:color w:val="000000" w:themeColor="text1"/>
          <w:sz w:val="28"/>
          <w:szCs w:val="28"/>
        </w:rPr>
        <w:t xml:space="preserve"> </w:t>
      </w:r>
      <w:r w:rsidRPr="00F20139">
        <w:rPr>
          <w:rFonts w:ascii="宋体" w:eastAsia="宋体" w:hAnsi="宋体" w:hint="eastAsia"/>
          <w:color w:val="000000" w:themeColor="text1"/>
          <w:sz w:val="28"/>
          <w:szCs w:val="28"/>
        </w:rPr>
        <w:t>通过青（C）、品红（M）、黄（Y）、黑（K）四色网点套印实现色彩和层次，显微检验可见规则的网点结构；</w:t>
      </w:r>
    </w:p>
    <w:p w14:paraId="06B8C198" w14:textId="77777777" w:rsidR="00F20139" w:rsidRPr="00F20139" w:rsidRDefault="00F20139" w:rsidP="00F20139">
      <w:pPr>
        <w:spacing w:after="0" w:line="360" w:lineRule="auto"/>
        <w:ind w:firstLineChars="200" w:firstLine="560"/>
        <w:rPr>
          <w:rFonts w:ascii="宋体" w:eastAsia="宋体" w:hAnsi="宋体" w:hint="eastAsia"/>
          <w:color w:val="000000" w:themeColor="text1"/>
          <w:sz w:val="28"/>
          <w:szCs w:val="28"/>
        </w:rPr>
      </w:pPr>
      <w:r w:rsidRPr="00F20139">
        <w:rPr>
          <w:rFonts w:ascii="宋体" w:eastAsia="宋体" w:hAnsi="宋体" w:hint="eastAsia"/>
          <w:color w:val="000000" w:themeColor="text1"/>
          <w:sz w:val="28"/>
          <w:szCs w:val="28"/>
        </w:rPr>
        <w:t>c) 印刷墨色均匀，但可能出现网点构成的浅淡不实或边缘发虚；</w:t>
      </w:r>
    </w:p>
    <w:p w14:paraId="03C569D2" w14:textId="78E796CB" w:rsidR="00D45BE1" w:rsidRPr="00F20139" w:rsidRDefault="00F20139" w:rsidP="00F20139">
      <w:pPr>
        <w:spacing w:after="0" w:line="360" w:lineRule="auto"/>
        <w:ind w:firstLineChars="200" w:firstLine="560"/>
        <w:rPr>
          <w:rFonts w:ascii="宋体" w:eastAsia="宋体" w:hAnsi="宋体" w:hint="eastAsia"/>
          <w:color w:val="000000" w:themeColor="text1"/>
          <w:sz w:val="28"/>
          <w:szCs w:val="28"/>
        </w:rPr>
      </w:pPr>
      <w:r w:rsidRPr="00F20139">
        <w:rPr>
          <w:rFonts w:ascii="宋体" w:eastAsia="宋体" w:hAnsi="宋体" w:hint="eastAsia"/>
          <w:color w:val="000000" w:themeColor="text1"/>
          <w:sz w:val="28"/>
          <w:szCs w:val="28"/>
        </w:rPr>
        <w:lastRenderedPageBreak/>
        <w:t>d) 空白区域可能散布脏版造成的微小墨点。</w:t>
      </w:r>
    </w:p>
    <w:p w14:paraId="477946E0" w14:textId="56708AED" w:rsidR="00D45BE1" w:rsidRPr="009D0A07" w:rsidRDefault="00000000">
      <w:pPr>
        <w:spacing w:after="0" w:line="360" w:lineRule="auto"/>
        <w:ind w:firstLineChars="200" w:firstLine="560"/>
        <w:rPr>
          <w:rFonts w:ascii="宋体" w:eastAsia="宋体" w:hAnsi="宋体" w:hint="eastAsia"/>
          <w:color w:val="000000" w:themeColor="text1"/>
          <w:sz w:val="28"/>
          <w:szCs w:val="28"/>
        </w:rPr>
      </w:pPr>
      <w:r w:rsidRPr="009D0A07">
        <w:rPr>
          <w:rFonts w:ascii="宋体" w:eastAsia="宋体" w:hAnsi="宋体" w:hint="eastAsia"/>
          <w:color w:val="000000" w:themeColor="text1"/>
          <w:sz w:val="28"/>
          <w:szCs w:val="28"/>
        </w:rPr>
        <w:t>4.4.2 材料层面</w:t>
      </w:r>
      <w:r w:rsidR="00BB251A">
        <w:rPr>
          <w:rFonts w:ascii="宋体" w:eastAsia="宋体" w:hAnsi="宋体" w:hint="eastAsia"/>
          <w:color w:val="000000" w:themeColor="text1"/>
          <w:sz w:val="28"/>
          <w:szCs w:val="28"/>
        </w:rPr>
        <w:t>的特点</w:t>
      </w:r>
    </w:p>
    <w:p w14:paraId="4F43588C" w14:textId="77777777" w:rsidR="00D316D0" w:rsidRDefault="00D316D0" w:rsidP="00F20139">
      <w:pPr>
        <w:spacing w:after="0" w:line="360" w:lineRule="auto"/>
        <w:ind w:firstLineChars="200" w:firstLine="560"/>
        <w:rPr>
          <w:rFonts w:ascii="宋体" w:eastAsia="宋体" w:hAnsi="宋体" w:hint="eastAsia"/>
          <w:color w:val="000000" w:themeColor="text1"/>
          <w:sz w:val="28"/>
          <w:szCs w:val="28"/>
        </w:rPr>
      </w:pPr>
      <w:r w:rsidRPr="00D316D0">
        <w:rPr>
          <w:rFonts w:ascii="宋体" w:eastAsia="宋体" w:hAnsi="宋体"/>
          <w:color w:val="000000" w:themeColor="text1"/>
          <w:sz w:val="28"/>
          <w:szCs w:val="28"/>
        </w:rPr>
        <w:t>印版采用PS版（预涂感光树脂版），载体以胶版纸为主，部分使用经预处理的仿宣纸；色料为现代合成印刷油墨。</w:t>
      </w:r>
    </w:p>
    <w:p w14:paraId="7CCFEC20" w14:textId="5F9E1974" w:rsidR="00F20139" w:rsidRPr="00F20139" w:rsidRDefault="00F20139" w:rsidP="00F20139">
      <w:pPr>
        <w:spacing w:after="0" w:line="360" w:lineRule="auto"/>
        <w:ind w:firstLineChars="200" w:firstLine="560"/>
        <w:rPr>
          <w:rFonts w:ascii="宋体" w:eastAsia="宋体" w:hAnsi="宋体" w:hint="eastAsia"/>
          <w:color w:val="000000" w:themeColor="text1"/>
          <w:sz w:val="28"/>
          <w:szCs w:val="28"/>
        </w:rPr>
      </w:pPr>
      <w:r w:rsidRPr="00F20139">
        <w:rPr>
          <w:rFonts w:ascii="宋体" w:eastAsia="宋体" w:hAnsi="宋体" w:hint="eastAsia"/>
          <w:color w:val="000000" w:themeColor="text1"/>
          <w:sz w:val="28"/>
          <w:szCs w:val="28"/>
        </w:rPr>
        <w:t>4.4.3 痕迹层面的特点</w:t>
      </w:r>
    </w:p>
    <w:p w14:paraId="10D794AB" w14:textId="4FA29517" w:rsidR="00D45BE1" w:rsidRPr="009D0A07" w:rsidRDefault="00F20139" w:rsidP="00F20139">
      <w:pPr>
        <w:spacing w:after="0" w:line="360" w:lineRule="auto"/>
        <w:ind w:firstLineChars="200" w:firstLine="560"/>
        <w:rPr>
          <w:rFonts w:ascii="宋体" w:eastAsia="宋体" w:hAnsi="宋体" w:hint="eastAsia"/>
          <w:color w:val="000000" w:themeColor="text1"/>
          <w:sz w:val="28"/>
          <w:szCs w:val="28"/>
        </w:rPr>
      </w:pPr>
      <w:r w:rsidRPr="00F20139">
        <w:rPr>
          <w:rFonts w:ascii="宋体" w:eastAsia="宋体" w:hAnsi="宋体" w:hint="eastAsia"/>
          <w:color w:val="000000" w:themeColor="text1"/>
          <w:sz w:val="28"/>
          <w:szCs w:val="28"/>
        </w:rPr>
        <w:t>显微检验可见由规则网点（如圆形、菱形等）组成的图像；墨色仅存在于载体表面，无透背效果；印文由网点构成，无物理压痕。</w:t>
      </w:r>
    </w:p>
    <w:p w14:paraId="5CEF100C" w14:textId="77777777" w:rsidR="00F20139" w:rsidRPr="00F20139" w:rsidRDefault="00F20139" w:rsidP="00F20139">
      <w:pPr>
        <w:spacing w:after="0" w:line="360" w:lineRule="auto"/>
        <w:ind w:firstLineChars="200" w:firstLine="562"/>
        <w:rPr>
          <w:rFonts w:ascii="宋体" w:eastAsia="宋体" w:hAnsi="宋体" w:hint="eastAsia"/>
          <w:b/>
          <w:bCs/>
          <w:color w:val="000000" w:themeColor="text1"/>
          <w:sz w:val="28"/>
          <w:szCs w:val="28"/>
        </w:rPr>
      </w:pPr>
      <w:r w:rsidRPr="00F20139">
        <w:rPr>
          <w:rFonts w:ascii="宋体" w:eastAsia="宋体" w:hAnsi="宋体" w:hint="eastAsia"/>
          <w:b/>
          <w:bCs/>
          <w:color w:val="000000" w:themeColor="text1"/>
          <w:sz w:val="28"/>
          <w:szCs w:val="28"/>
        </w:rPr>
        <w:t>4.5 喷墨打印书画基本特点</w:t>
      </w:r>
    </w:p>
    <w:p w14:paraId="5A478AA7" w14:textId="77777777" w:rsidR="00F20139" w:rsidRPr="00F20139" w:rsidRDefault="00F20139" w:rsidP="00F20139">
      <w:pPr>
        <w:spacing w:after="0" w:line="360" w:lineRule="auto"/>
        <w:ind w:firstLineChars="200" w:firstLine="560"/>
        <w:rPr>
          <w:rFonts w:ascii="宋体" w:eastAsia="宋体" w:hAnsi="宋体" w:hint="eastAsia"/>
          <w:color w:val="000000" w:themeColor="text1"/>
          <w:sz w:val="28"/>
          <w:szCs w:val="28"/>
        </w:rPr>
      </w:pPr>
      <w:r w:rsidRPr="00F20139">
        <w:rPr>
          <w:rFonts w:ascii="宋体" w:eastAsia="宋体" w:hAnsi="宋体" w:hint="eastAsia"/>
          <w:color w:val="000000" w:themeColor="text1"/>
          <w:sz w:val="28"/>
          <w:szCs w:val="28"/>
        </w:rPr>
        <w:t>4.5.1 工艺层面的特点</w:t>
      </w:r>
    </w:p>
    <w:p w14:paraId="059F10E6" w14:textId="77777777" w:rsidR="00F20139" w:rsidRPr="00F20139" w:rsidRDefault="00F20139" w:rsidP="00F20139">
      <w:pPr>
        <w:spacing w:after="0" w:line="360" w:lineRule="auto"/>
        <w:ind w:firstLineChars="200" w:firstLine="560"/>
        <w:rPr>
          <w:rFonts w:ascii="宋体" w:eastAsia="宋体" w:hAnsi="宋体" w:hint="eastAsia"/>
          <w:color w:val="000000" w:themeColor="text1"/>
          <w:sz w:val="28"/>
          <w:szCs w:val="28"/>
        </w:rPr>
      </w:pPr>
      <w:r w:rsidRPr="00F20139">
        <w:rPr>
          <w:rFonts w:ascii="宋体" w:eastAsia="宋体" w:hAnsi="宋体" w:hint="eastAsia"/>
          <w:color w:val="000000" w:themeColor="text1"/>
          <w:sz w:val="28"/>
          <w:szCs w:val="28"/>
        </w:rPr>
        <w:t>喷墨打印是一种非接触式数字印刷工艺。其特点包括但不限于：</w:t>
      </w:r>
    </w:p>
    <w:p w14:paraId="4257EE11" w14:textId="77777777" w:rsidR="00F20139" w:rsidRPr="00F20139" w:rsidRDefault="00F20139" w:rsidP="00F20139">
      <w:pPr>
        <w:spacing w:after="0" w:line="360" w:lineRule="auto"/>
        <w:ind w:firstLineChars="200" w:firstLine="560"/>
        <w:rPr>
          <w:rFonts w:ascii="宋体" w:eastAsia="宋体" w:hAnsi="宋体" w:hint="eastAsia"/>
          <w:color w:val="000000" w:themeColor="text1"/>
          <w:sz w:val="28"/>
          <w:szCs w:val="28"/>
        </w:rPr>
      </w:pPr>
      <w:r w:rsidRPr="00F20139">
        <w:rPr>
          <w:rFonts w:ascii="宋体" w:eastAsia="宋体" w:hAnsi="宋体" w:hint="eastAsia"/>
          <w:color w:val="000000" w:themeColor="text1"/>
          <w:sz w:val="28"/>
          <w:szCs w:val="28"/>
        </w:rPr>
        <w:t>a) 笔画边缘可能不整齐，显微检验可见独立的墨滴点状分布，墨滴间可能存在间隙；</w:t>
      </w:r>
    </w:p>
    <w:p w14:paraId="4254E9F4" w14:textId="77777777" w:rsidR="00F20139" w:rsidRPr="00F20139" w:rsidRDefault="00F20139" w:rsidP="00F20139">
      <w:pPr>
        <w:spacing w:after="0" w:line="360" w:lineRule="auto"/>
        <w:ind w:firstLineChars="200" w:firstLine="560"/>
        <w:rPr>
          <w:rFonts w:ascii="宋体" w:eastAsia="宋体" w:hAnsi="宋体" w:hint="eastAsia"/>
          <w:color w:val="000000" w:themeColor="text1"/>
          <w:sz w:val="28"/>
          <w:szCs w:val="28"/>
        </w:rPr>
      </w:pPr>
      <w:r w:rsidRPr="00F20139">
        <w:rPr>
          <w:rFonts w:ascii="宋体" w:eastAsia="宋体" w:hAnsi="宋体" w:hint="eastAsia"/>
          <w:color w:val="000000" w:themeColor="text1"/>
          <w:sz w:val="28"/>
          <w:szCs w:val="28"/>
        </w:rPr>
        <w:t>b) 彩色打印模式下，黑色笔画可能由多种颜色墨滴混合形成；</w:t>
      </w:r>
    </w:p>
    <w:p w14:paraId="24A2950B" w14:textId="4E9FFF12" w:rsidR="00D45BE1" w:rsidRPr="00F20139" w:rsidRDefault="00F20139" w:rsidP="00F20139">
      <w:pPr>
        <w:spacing w:after="0" w:line="360" w:lineRule="auto"/>
        <w:ind w:firstLineChars="200" w:firstLine="560"/>
        <w:rPr>
          <w:rFonts w:ascii="宋体" w:eastAsia="宋体" w:hAnsi="宋体" w:hint="eastAsia"/>
          <w:color w:val="000000" w:themeColor="text1"/>
          <w:sz w:val="28"/>
          <w:szCs w:val="28"/>
        </w:rPr>
      </w:pPr>
      <w:r w:rsidRPr="00F20139">
        <w:rPr>
          <w:rFonts w:ascii="宋体" w:eastAsia="宋体" w:hAnsi="宋体" w:hint="eastAsia"/>
          <w:color w:val="000000" w:themeColor="text1"/>
          <w:sz w:val="28"/>
          <w:szCs w:val="28"/>
        </w:rPr>
        <w:t>c) 可能出现反映打印头喷嘴状态（如断线、移位）、走纸机构特性的痕迹（如规则性白线、墨迹条带）。</w:t>
      </w:r>
    </w:p>
    <w:p w14:paraId="0C3C7A53" w14:textId="20363F27" w:rsidR="00D45BE1" w:rsidRPr="009D0A07" w:rsidRDefault="00000000">
      <w:pPr>
        <w:spacing w:after="0" w:line="360" w:lineRule="auto"/>
        <w:ind w:firstLineChars="200" w:firstLine="560"/>
        <w:rPr>
          <w:rFonts w:ascii="宋体" w:eastAsia="宋体" w:hAnsi="宋体" w:hint="eastAsia"/>
          <w:color w:val="000000" w:themeColor="text1"/>
          <w:sz w:val="28"/>
          <w:szCs w:val="28"/>
        </w:rPr>
      </w:pPr>
      <w:r w:rsidRPr="009D0A07">
        <w:rPr>
          <w:rFonts w:ascii="宋体" w:eastAsia="宋体" w:hAnsi="宋体" w:hint="eastAsia"/>
          <w:color w:val="000000" w:themeColor="text1"/>
          <w:sz w:val="28"/>
          <w:szCs w:val="28"/>
        </w:rPr>
        <w:t>4.5.2 材料层面</w:t>
      </w:r>
      <w:r w:rsidR="00971BBD">
        <w:rPr>
          <w:rFonts w:ascii="宋体" w:eastAsia="宋体" w:hAnsi="宋体" w:hint="eastAsia"/>
          <w:color w:val="000000" w:themeColor="text1"/>
          <w:sz w:val="28"/>
          <w:szCs w:val="28"/>
        </w:rPr>
        <w:t>的特点</w:t>
      </w:r>
    </w:p>
    <w:p w14:paraId="072D85E4" w14:textId="77777777" w:rsidR="00D45BE1" w:rsidRPr="009D0A07" w:rsidRDefault="00000000">
      <w:pPr>
        <w:spacing w:after="0" w:line="360" w:lineRule="auto"/>
        <w:ind w:firstLineChars="200" w:firstLine="560"/>
        <w:rPr>
          <w:rFonts w:ascii="宋体" w:eastAsia="宋体" w:hAnsi="宋体" w:hint="eastAsia"/>
          <w:color w:val="000000" w:themeColor="text1"/>
          <w:sz w:val="28"/>
          <w:szCs w:val="28"/>
        </w:rPr>
      </w:pPr>
      <w:r w:rsidRPr="009D0A07">
        <w:rPr>
          <w:rFonts w:ascii="宋体" w:eastAsia="宋体" w:hAnsi="宋体" w:hint="eastAsia"/>
          <w:color w:val="000000" w:themeColor="text1"/>
          <w:sz w:val="28"/>
          <w:szCs w:val="28"/>
        </w:rPr>
        <w:t>采用专用颜料墨水，载体以宣纸、绢纸为主，高端产品经聚合物涂层处理；墨水和涂层具有现代合成材料特征。</w:t>
      </w:r>
    </w:p>
    <w:p w14:paraId="1CAAAEF9" w14:textId="77777777" w:rsidR="00F20139" w:rsidRPr="00F20139" w:rsidRDefault="00F20139" w:rsidP="00F20139">
      <w:pPr>
        <w:spacing w:after="0" w:line="360" w:lineRule="auto"/>
        <w:ind w:firstLineChars="200" w:firstLine="560"/>
        <w:rPr>
          <w:rFonts w:ascii="宋体" w:eastAsia="宋体" w:hAnsi="宋体" w:hint="eastAsia"/>
          <w:color w:val="000000" w:themeColor="text1"/>
          <w:sz w:val="28"/>
          <w:szCs w:val="28"/>
        </w:rPr>
      </w:pPr>
      <w:r w:rsidRPr="00F20139">
        <w:rPr>
          <w:rFonts w:ascii="宋体" w:eastAsia="宋体" w:hAnsi="宋体" w:hint="eastAsia"/>
          <w:color w:val="000000" w:themeColor="text1"/>
          <w:sz w:val="28"/>
          <w:szCs w:val="28"/>
        </w:rPr>
        <w:t>4.5.3 痕迹层面的特点</w:t>
      </w:r>
    </w:p>
    <w:p w14:paraId="6A2C878E" w14:textId="5B075415" w:rsidR="00D45BE1" w:rsidRPr="009D0A07" w:rsidRDefault="00F20139" w:rsidP="00F20139">
      <w:pPr>
        <w:spacing w:after="0" w:line="360" w:lineRule="auto"/>
        <w:ind w:firstLineChars="200" w:firstLine="560"/>
        <w:rPr>
          <w:rFonts w:ascii="宋体" w:eastAsia="宋体" w:hAnsi="宋体" w:hint="eastAsia"/>
          <w:color w:val="000000" w:themeColor="text1"/>
          <w:sz w:val="28"/>
          <w:szCs w:val="28"/>
        </w:rPr>
      </w:pPr>
      <w:r w:rsidRPr="00F20139">
        <w:rPr>
          <w:rFonts w:ascii="宋体" w:eastAsia="宋体" w:hAnsi="宋体" w:hint="eastAsia"/>
          <w:color w:val="000000" w:themeColor="text1"/>
          <w:sz w:val="28"/>
          <w:szCs w:val="28"/>
        </w:rPr>
        <w:t>显微检验可见墨滴堆积，部分墨水可沿宣纸纤维产生点状洇</w:t>
      </w:r>
      <w:r w:rsidRPr="00F20139">
        <w:rPr>
          <w:rFonts w:ascii="宋体" w:eastAsia="宋体" w:hAnsi="宋体" w:hint="eastAsia"/>
          <w:color w:val="000000" w:themeColor="text1"/>
          <w:sz w:val="28"/>
          <w:szCs w:val="28"/>
        </w:rPr>
        <w:lastRenderedPageBreak/>
        <w:t>渗；线条粗细均匀，无提按顿挫的力度变化；印文由墨滴堆积而成，无物理压痕。</w:t>
      </w:r>
    </w:p>
    <w:p w14:paraId="49594BE5" w14:textId="43318A5D" w:rsidR="00D45BE1" w:rsidRPr="009D0A07" w:rsidRDefault="00000000" w:rsidP="00D316D0">
      <w:pPr>
        <w:spacing w:after="0" w:line="360" w:lineRule="auto"/>
        <w:ind w:firstLineChars="200" w:firstLine="562"/>
        <w:rPr>
          <w:rFonts w:ascii="宋体" w:eastAsia="宋体" w:hAnsi="宋体" w:hint="eastAsia"/>
          <w:b/>
          <w:bCs/>
          <w:color w:val="000000" w:themeColor="text1"/>
          <w:sz w:val="28"/>
          <w:szCs w:val="28"/>
        </w:rPr>
      </w:pPr>
      <w:r w:rsidRPr="00F20139">
        <w:rPr>
          <w:rFonts w:ascii="宋体" w:eastAsia="宋体" w:hAnsi="宋体" w:hint="eastAsia"/>
          <w:b/>
          <w:bCs/>
          <w:color w:val="000000" w:themeColor="text1"/>
          <w:sz w:val="28"/>
          <w:szCs w:val="28"/>
        </w:rPr>
        <w:t>4.6 篡改</w:t>
      </w:r>
      <w:r w:rsidR="00F20139" w:rsidRPr="00F20139">
        <w:rPr>
          <w:rFonts w:ascii="宋体" w:eastAsia="宋体" w:hAnsi="宋体" w:hint="eastAsia"/>
          <w:b/>
          <w:bCs/>
          <w:color w:val="000000" w:themeColor="text1"/>
          <w:sz w:val="28"/>
          <w:szCs w:val="28"/>
        </w:rPr>
        <w:t>/</w:t>
      </w:r>
      <w:r w:rsidRPr="00F20139">
        <w:rPr>
          <w:rFonts w:ascii="宋体" w:eastAsia="宋体" w:hAnsi="宋体" w:hint="eastAsia"/>
          <w:b/>
          <w:bCs/>
          <w:color w:val="000000" w:themeColor="text1"/>
          <w:sz w:val="28"/>
          <w:szCs w:val="28"/>
        </w:rPr>
        <w:t>变造书画基本特点</w:t>
      </w:r>
    </w:p>
    <w:p w14:paraId="01C16CF5" w14:textId="726E04C4" w:rsidR="00D45BE1" w:rsidRPr="009D0A07" w:rsidRDefault="00000000">
      <w:pPr>
        <w:spacing w:after="0" w:line="360" w:lineRule="auto"/>
        <w:ind w:firstLineChars="200" w:firstLine="560"/>
        <w:rPr>
          <w:rFonts w:ascii="宋体" w:eastAsia="宋体" w:hAnsi="宋体" w:hint="eastAsia"/>
          <w:color w:val="000000" w:themeColor="text1"/>
          <w:sz w:val="28"/>
          <w:szCs w:val="28"/>
        </w:rPr>
      </w:pPr>
      <w:r w:rsidRPr="009D0A07">
        <w:rPr>
          <w:rFonts w:ascii="宋体" w:eastAsia="宋体" w:hAnsi="宋体" w:hint="eastAsia"/>
          <w:color w:val="000000" w:themeColor="text1"/>
          <w:sz w:val="28"/>
          <w:szCs w:val="28"/>
        </w:rPr>
        <w:t>4.6.1 工艺层面</w:t>
      </w:r>
      <w:r w:rsidR="00971BBD">
        <w:rPr>
          <w:rFonts w:ascii="宋体" w:eastAsia="宋体" w:hAnsi="宋体" w:hint="eastAsia"/>
          <w:color w:val="000000" w:themeColor="text1"/>
          <w:sz w:val="28"/>
          <w:szCs w:val="28"/>
        </w:rPr>
        <w:t>的特点</w:t>
      </w:r>
    </w:p>
    <w:p w14:paraId="747DA188" w14:textId="77777777" w:rsidR="00D45BE1" w:rsidRPr="009D0A07" w:rsidRDefault="00000000">
      <w:pPr>
        <w:spacing w:after="0" w:line="360" w:lineRule="auto"/>
        <w:ind w:firstLineChars="200" w:firstLine="560"/>
        <w:rPr>
          <w:rFonts w:ascii="宋体" w:eastAsia="宋体" w:hAnsi="宋体" w:hint="eastAsia"/>
          <w:color w:val="000000" w:themeColor="text1"/>
          <w:sz w:val="28"/>
          <w:szCs w:val="28"/>
        </w:rPr>
      </w:pPr>
      <w:r w:rsidRPr="009D0A07">
        <w:rPr>
          <w:rFonts w:ascii="宋体" w:eastAsia="宋体" w:hAnsi="宋体" w:hint="eastAsia"/>
          <w:color w:val="000000" w:themeColor="text1"/>
          <w:sz w:val="28"/>
          <w:szCs w:val="28"/>
        </w:rPr>
        <w:t>通过添笔、改款、挖补、拼接、做旧等手段改造原有书画，改造部位的工艺与原</w:t>
      </w:r>
      <w:r w:rsidRPr="00F20139">
        <w:rPr>
          <w:rFonts w:ascii="宋体" w:eastAsia="宋体" w:hAnsi="宋体" w:hint="eastAsia"/>
          <w:color w:val="000000" w:themeColor="text1"/>
          <w:sz w:val="28"/>
          <w:szCs w:val="28"/>
        </w:rPr>
        <w:t>作</w:t>
      </w:r>
      <w:r w:rsidRPr="009D0A07">
        <w:rPr>
          <w:rFonts w:ascii="宋体" w:eastAsia="宋体" w:hAnsi="宋体" w:hint="eastAsia"/>
          <w:color w:val="000000" w:themeColor="text1"/>
          <w:sz w:val="28"/>
          <w:szCs w:val="28"/>
        </w:rPr>
        <w:t>存在明显差异，做旧痕迹具有人为规律性。</w:t>
      </w:r>
    </w:p>
    <w:p w14:paraId="12AAD6E5" w14:textId="5B393B8A" w:rsidR="00D45BE1" w:rsidRPr="009D0A07" w:rsidRDefault="00000000">
      <w:pPr>
        <w:spacing w:after="0" w:line="360" w:lineRule="auto"/>
        <w:ind w:firstLineChars="200" w:firstLine="560"/>
        <w:rPr>
          <w:rFonts w:ascii="宋体" w:eastAsia="宋体" w:hAnsi="宋体" w:hint="eastAsia"/>
          <w:color w:val="000000" w:themeColor="text1"/>
          <w:sz w:val="28"/>
          <w:szCs w:val="28"/>
        </w:rPr>
      </w:pPr>
      <w:r w:rsidRPr="009D0A07">
        <w:rPr>
          <w:rFonts w:ascii="宋体" w:eastAsia="宋体" w:hAnsi="宋体" w:hint="eastAsia"/>
          <w:color w:val="000000" w:themeColor="text1"/>
          <w:sz w:val="28"/>
          <w:szCs w:val="28"/>
        </w:rPr>
        <w:t>4.6.2 材料层面</w:t>
      </w:r>
      <w:r w:rsidR="00971BBD">
        <w:rPr>
          <w:rFonts w:ascii="宋体" w:eastAsia="宋体" w:hAnsi="宋体" w:hint="eastAsia"/>
          <w:color w:val="000000" w:themeColor="text1"/>
          <w:sz w:val="28"/>
          <w:szCs w:val="28"/>
        </w:rPr>
        <w:t>的特点</w:t>
      </w:r>
    </w:p>
    <w:p w14:paraId="3F02DCBE" w14:textId="77777777" w:rsidR="00D45BE1" w:rsidRPr="009D0A07" w:rsidRDefault="00000000">
      <w:pPr>
        <w:spacing w:after="0" w:line="360" w:lineRule="auto"/>
        <w:ind w:firstLineChars="200" w:firstLine="560"/>
        <w:rPr>
          <w:rFonts w:ascii="宋体" w:eastAsia="宋体" w:hAnsi="宋体" w:hint="eastAsia"/>
          <w:color w:val="000000" w:themeColor="text1"/>
          <w:sz w:val="28"/>
          <w:szCs w:val="28"/>
        </w:rPr>
      </w:pPr>
      <w:r w:rsidRPr="009D0A07">
        <w:rPr>
          <w:rFonts w:ascii="宋体" w:eastAsia="宋体" w:hAnsi="宋体" w:hint="eastAsia"/>
          <w:color w:val="000000" w:themeColor="text1"/>
          <w:sz w:val="28"/>
          <w:szCs w:val="28"/>
        </w:rPr>
        <w:t>改造所用墨料、颜料、印泥等与原作时代特征不符，多为现代合成材料；挖补、拼接的载体与原作在纤维、织造工艺上存在明显差异。</w:t>
      </w:r>
    </w:p>
    <w:p w14:paraId="6BDB3EC9" w14:textId="3603B409" w:rsidR="00D45BE1" w:rsidRPr="009D0A07" w:rsidRDefault="00000000">
      <w:pPr>
        <w:spacing w:after="0" w:line="360" w:lineRule="auto"/>
        <w:ind w:firstLineChars="200" w:firstLine="560"/>
        <w:rPr>
          <w:rFonts w:ascii="宋体" w:eastAsia="宋体" w:hAnsi="宋体" w:hint="eastAsia"/>
          <w:color w:val="000000" w:themeColor="text1"/>
          <w:sz w:val="28"/>
          <w:szCs w:val="28"/>
        </w:rPr>
      </w:pPr>
      <w:r w:rsidRPr="009D0A07">
        <w:rPr>
          <w:rFonts w:ascii="宋体" w:eastAsia="宋体" w:hAnsi="宋体" w:hint="eastAsia"/>
          <w:color w:val="000000" w:themeColor="text1"/>
          <w:sz w:val="28"/>
          <w:szCs w:val="28"/>
        </w:rPr>
        <w:t>4.6.3 痕迹层面</w:t>
      </w:r>
      <w:r w:rsidR="00971BBD">
        <w:rPr>
          <w:rFonts w:ascii="宋体" w:eastAsia="宋体" w:hAnsi="宋体" w:hint="eastAsia"/>
          <w:color w:val="000000" w:themeColor="text1"/>
          <w:sz w:val="28"/>
          <w:szCs w:val="28"/>
        </w:rPr>
        <w:t>的特点</w:t>
      </w:r>
    </w:p>
    <w:p w14:paraId="55049616" w14:textId="77777777" w:rsidR="00D45BE1" w:rsidRPr="009D0A07" w:rsidRDefault="00000000">
      <w:pPr>
        <w:spacing w:after="0" w:line="360" w:lineRule="auto"/>
        <w:ind w:firstLineChars="200" w:firstLine="560"/>
        <w:rPr>
          <w:rFonts w:ascii="宋体" w:eastAsia="宋体" w:hAnsi="宋体" w:hint="eastAsia"/>
          <w:color w:val="000000" w:themeColor="text1"/>
          <w:sz w:val="28"/>
          <w:szCs w:val="28"/>
        </w:rPr>
      </w:pPr>
      <w:r w:rsidRPr="009D0A07">
        <w:rPr>
          <w:rFonts w:ascii="宋体" w:eastAsia="宋体" w:hAnsi="宋体" w:hint="eastAsia"/>
          <w:color w:val="000000" w:themeColor="text1"/>
          <w:sz w:val="28"/>
          <w:szCs w:val="28"/>
        </w:rPr>
        <w:t>改造部位与原作的笔痕、墨色、印文痕迹衔接生硬，存在补色、添笔的刻意模仿痕迹；挖补、拼接处有明显的粘合或裁剪痕迹；做旧的老化斑点、色泽变化分布均匀，无自然氧化的随机性。</w:t>
      </w:r>
    </w:p>
    <w:p w14:paraId="549D2213" w14:textId="77777777" w:rsidR="00F20139" w:rsidRPr="00F20139" w:rsidRDefault="00F20139" w:rsidP="00F20139">
      <w:pPr>
        <w:spacing w:after="0" w:line="360" w:lineRule="auto"/>
        <w:ind w:firstLineChars="200" w:firstLine="560"/>
        <w:rPr>
          <w:rFonts w:ascii="黑体" w:eastAsia="黑体" w:hAnsi="黑体" w:hint="eastAsia"/>
          <w:color w:val="000000" w:themeColor="text1"/>
          <w:sz w:val="28"/>
          <w:szCs w:val="28"/>
        </w:rPr>
      </w:pPr>
      <w:r w:rsidRPr="00F20139">
        <w:rPr>
          <w:rFonts w:ascii="黑体" w:eastAsia="黑体" w:hAnsi="黑体" w:hint="eastAsia"/>
          <w:color w:val="000000" w:themeColor="text1"/>
          <w:sz w:val="28"/>
          <w:szCs w:val="28"/>
        </w:rPr>
        <w:t>5 形成方式鉴定的常规方法</w:t>
      </w:r>
    </w:p>
    <w:p w14:paraId="2B31210C" w14:textId="77777777" w:rsidR="00F20139" w:rsidRPr="00F20139" w:rsidRDefault="00F20139" w:rsidP="00F20139">
      <w:pPr>
        <w:spacing w:after="0" w:line="360" w:lineRule="auto"/>
        <w:ind w:firstLineChars="200" w:firstLine="560"/>
        <w:rPr>
          <w:rFonts w:ascii="黑体" w:eastAsia="黑体" w:hAnsi="黑体" w:hint="eastAsia"/>
          <w:color w:val="000000" w:themeColor="text1"/>
          <w:sz w:val="28"/>
          <w:szCs w:val="28"/>
        </w:rPr>
      </w:pPr>
      <w:r w:rsidRPr="00F20139">
        <w:rPr>
          <w:rFonts w:ascii="黑体" w:eastAsia="黑体" w:hAnsi="黑体" w:hint="eastAsia"/>
          <w:color w:val="000000" w:themeColor="text1"/>
          <w:sz w:val="28"/>
          <w:szCs w:val="28"/>
        </w:rPr>
        <w:t>5.1 鉴定基本原则</w:t>
      </w:r>
    </w:p>
    <w:p w14:paraId="16CDA3A7" w14:textId="77777777" w:rsidR="00F20139" w:rsidRPr="00F20139" w:rsidRDefault="00F20139" w:rsidP="00F20139">
      <w:pPr>
        <w:spacing w:after="0" w:line="360" w:lineRule="auto"/>
        <w:ind w:firstLineChars="200" w:firstLine="560"/>
        <w:rPr>
          <w:rFonts w:ascii="宋体" w:eastAsia="宋体" w:hAnsi="宋体" w:hint="eastAsia"/>
          <w:color w:val="000000" w:themeColor="text1"/>
          <w:sz w:val="28"/>
          <w:szCs w:val="28"/>
        </w:rPr>
      </w:pPr>
      <w:r w:rsidRPr="00F20139">
        <w:rPr>
          <w:rFonts w:ascii="宋体" w:eastAsia="宋体" w:hAnsi="宋体" w:hint="eastAsia"/>
          <w:color w:val="000000" w:themeColor="text1"/>
          <w:sz w:val="28"/>
          <w:szCs w:val="28"/>
        </w:rPr>
        <w:t>5.1.1 科学性原则</w:t>
      </w:r>
    </w:p>
    <w:p w14:paraId="6A0BEC6C" w14:textId="77777777" w:rsidR="00F20139" w:rsidRPr="00F20139" w:rsidRDefault="00F20139" w:rsidP="00F20139">
      <w:pPr>
        <w:spacing w:after="0" w:line="360" w:lineRule="auto"/>
        <w:ind w:firstLineChars="200" w:firstLine="560"/>
        <w:rPr>
          <w:rFonts w:ascii="宋体" w:eastAsia="宋体" w:hAnsi="宋体" w:hint="eastAsia"/>
          <w:color w:val="000000" w:themeColor="text1"/>
          <w:sz w:val="28"/>
          <w:szCs w:val="28"/>
        </w:rPr>
      </w:pPr>
      <w:r w:rsidRPr="00F20139">
        <w:rPr>
          <w:rFonts w:ascii="宋体" w:eastAsia="宋体" w:hAnsi="宋体" w:hint="eastAsia"/>
          <w:color w:val="000000" w:themeColor="text1"/>
          <w:sz w:val="28"/>
          <w:szCs w:val="28"/>
        </w:rPr>
        <w:t>鉴定依据物证技术学、书画鉴定学、材料学等多学科理论，采用的方法应可重复、结果可验证、数据可溯源。</w:t>
      </w:r>
    </w:p>
    <w:p w14:paraId="6679D242" w14:textId="77777777" w:rsidR="00F20139" w:rsidRPr="00F20139" w:rsidRDefault="00F20139" w:rsidP="00F20139">
      <w:pPr>
        <w:spacing w:after="0" w:line="360" w:lineRule="auto"/>
        <w:ind w:firstLineChars="200" w:firstLine="560"/>
        <w:rPr>
          <w:rFonts w:ascii="宋体" w:eastAsia="宋体" w:hAnsi="宋体" w:hint="eastAsia"/>
          <w:color w:val="000000" w:themeColor="text1"/>
          <w:sz w:val="28"/>
          <w:szCs w:val="28"/>
        </w:rPr>
      </w:pPr>
      <w:r w:rsidRPr="00F20139">
        <w:rPr>
          <w:rFonts w:ascii="宋体" w:eastAsia="宋体" w:hAnsi="宋体" w:hint="eastAsia"/>
          <w:color w:val="000000" w:themeColor="text1"/>
          <w:sz w:val="28"/>
          <w:szCs w:val="28"/>
        </w:rPr>
        <w:t>5.1.2 无损检验优先原则</w:t>
      </w:r>
    </w:p>
    <w:p w14:paraId="6A8424D0" w14:textId="77777777" w:rsidR="00F20139" w:rsidRPr="00F20139" w:rsidRDefault="00F20139" w:rsidP="00F20139">
      <w:pPr>
        <w:spacing w:after="0" w:line="360" w:lineRule="auto"/>
        <w:ind w:firstLineChars="200" w:firstLine="560"/>
        <w:rPr>
          <w:rFonts w:ascii="宋体" w:eastAsia="宋体" w:hAnsi="宋体" w:hint="eastAsia"/>
          <w:color w:val="000000" w:themeColor="text1"/>
          <w:sz w:val="28"/>
          <w:szCs w:val="28"/>
        </w:rPr>
      </w:pPr>
      <w:r w:rsidRPr="00F20139">
        <w:rPr>
          <w:rFonts w:ascii="宋体" w:eastAsia="宋体" w:hAnsi="宋体" w:hint="eastAsia"/>
          <w:color w:val="000000" w:themeColor="text1"/>
          <w:sz w:val="28"/>
          <w:szCs w:val="28"/>
        </w:rPr>
        <w:t>所有检验应优先采用非接触、无损方法。必须进行微损或取样检验时，应经委托方书面同意，并严格控制取样量和取样范围。</w:t>
      </w:r>
    </w:p>
    <w:p w14:paraId="6A851C8C" w14:textId="77777777" w:rsidR="00F20139" w:rsidRPr="00F20139" w:rsidRDefault="00F20139" w:rsidP="00F20139">
      <w:pPr>
        <w:spacing w:after="0" w:line="360" w:lineRule="auto"/>
        <w:ind w:firstLineChars="200" w:firstLine="560"/>
        <w:rPr>
          <w:rFonts w:ascii="宋体" w:eastAsia="宋体" w:hAnsi="宋体" w:hint="eastAsia"/>
          <w:color w:val="000000" w:themeColor="text1"/>
          <w:sz w:val="28"/>
          <w:szCs w:val="28"/>
        </w:rPr>
      </w:pPr>
      <w:r w:rsidRPr="00F20139">
        <w:rPr>
          <w:rFonts w:ascii="宋体" w:eastAsia="宋体" w:hAnsi="宋体" w:hint="eastAsia"/>
          <w:color w:val="000000" w:themeColor="text1"/>
          <w:sz w:val="28"/>
          <w:szCs w:val="28"/>
        </w:rPr>
        <w:lastRenderedPageBreak/>
        <w:t>5.1.3 系统鉴定原则</w:t>
      </w:r>
    </w:p>
    <w:p w14:paraId="0FA510A9" w14:textId="77777777" w:rsidR="00F20139" w:rsidRPr="00F20139" w:rsidRDefault="00F20139" w:rsidP="00F20139">
      <w:pPr>
        <w:spacing w:after="0" w:line="360" w:lineRule="auto"/>
        <w:ind w:firstLineChars="200" w:firstLine="560"/>
        <w:rPr>
          <w:rFonts w:ascii="宋体" w:eastAsia="宋体" w:hAnsi="宋体" w:hint="eastAsia"/>
          <w:color w:val="000000" w:themeColor="text1"/>
          <w:sz w:val="28"/>
          <w:szCs w:val="28"/>
        </w:rPr>
      </w:pPr>
      <w:r w:rsidRPr="00F20139">
        <w:rPr>
          <w:rFonts w:ascii="宋体" w:eastAsia="宋体" w:hAnsi="宋体" w:hint="eastAsia"/>
          <w:color w:val="000000" w:themeColor="text1"/>
          <w:sz w:val="28"/>
          <w:szCs w:val="28"/>
        </w:rPr>
        <w:t>实行宏观检验、显微检验、光谱检验、成分检验相结合的综合鉴定体系，避免依据单一特征或方法出具鉴定意见。</w:t>
      </w:r>
    </w:p>
    <w:p w14:paraId="4A7CE927" w14:textId="77777777" w:rsidR="00F20139" w:rsidRPr="00F20139" w:rsidRDefault="00F20139" w:rsidP="00F20139">
      <w:pPr>
        <w:spacing w:after="0" w:line="360" w:lineRule="auto"/>
        <w:ind w:firstLineChars="200" w:firstLine="560"/>
        <w:rPr>
          <w:rFonts w:ascii="宋体" w:eastAsia="宋体" w:hAnsi="宋体" w:hint="eastAsia"/>
          <w:color w:val="000000" w:themeColor="text1"/>
          <w:sz w:val="28"/>
          <w:szCs w:val="28"/>
        </w:rPr>
      </w:pPr>
      <w:r w:rsidRPr="00F20139">
        <w:rPr>
          <w:rFonts w:ascii="宋体" w:eastAsia="宋体" w:hAnsi="宋体" w:hint="eastAsia"/>
          <w:color w:val="000000" w:themeColor="text1"/>
          <w:sz w:val="28"/>
          <w:szCs w:val="28"/>
        </w:rPr>
        <w:t>5.1.4 复核原则</w:t>
      </w:r>
    </w:p>
    <w:p w14:paraId="35095B21" w14:textId="77777777" w:rsidR="00F20139" w:rsidRPr="00F20139" w:rsidRDefault="00F20139" w:rsidP="00F20139">
      <w:pPr>
        <w:spacing w:after="0" w:line="360" w:lineRule="auto"/>
        <w:ind w:firstLineChars="200" w:firstLine="560"/>
        <w:rPr>
          <w:rFonts w:ascii="宋体" w:eastAsia="宋体" w:hAnsi="宋体" w:hint="eastAsia"/>
          <w:color w:val="000000" w:themeColor="text1"/>
          <w:sz w:val="28"/>
          <w:szCs w:val="28"/>
        </w:rPr>
      </w:pPr>
      <w:r w:rsidRPr="00F20139">
        <w:rPr>
          <w:rFonts w:ascii="宋体" w:eastAsia="宋体" w:hAnsi="宋体" w:hint="eastAsia"/>
          <w:color w:val="000000" w:themeColor="text1"/>
          <w:sz w:val="28"/>
          <w:szCs w:val="28"/>
        </w:rPr>
        <w:t>实行鉴定人独立鉴定、复核人审核制度。对疑难或重大案件，应启动专家会诊或外部复核程序。</w:t>
      </w:r>
    </w:p>
    <w:p w14:paraId="42F9D249" w14:textId="77777777" w:rsidR="00F20139" w:rsidRPr="00F20139" w:rsidRDefault="00F20139" w:rsidP="00F20139">
      <w:pPr>
        <w:spacing w:after="0" w:line="360" w:lineRule="auto"/>
        <w:ind w:firstLineChars="200" w:firstLine="560"/>
        <w:rPr>
          <w:rFonts w:ascii="宋体" w:eastAsia="宋体" w:hAnsi="宋体" w:hint="eastAsia"/>
          <w:color w:val="000000" w:themeColor="text1"/>
          <w:sz w:val="28"/>
          <w:szCs w:val="28"/>
        </w:rPr>
      </w:pPr>
      <w:r w:rsidRPr="00F20139">
        <w:rPr>
          <w:rFonts w:ascii="宋体" w:eastAsia="宋体" w:hAnsi="宋体" w:hint="eastAsia"/>
          <w:color w:val="000000" w:themeColor="text1"/>
          <w:sz w:val="28"/>
          <w:szCs w:val="28"/>
        </w:rPr>
        <w:t>5.1.5 全程留痕原则</w:t>
      </w:r>
    </w:p>
    <w:p w14:paraId="297AE001" w14:textId="0505176F" w:rsidR="008756B6" w:rsidRPr="009D0A07" w:rsidRDefault="00F20139" w:rsidP="00F20139">
      <w:pPr>
        <w:spacing w:after="0" w:line="360" w:lineRule="auto"/>
        <w:ind w:firstLineChars="200" w:firstLine="560"/>
        <w:rPr>
          <w:rFonts w:ascii="宋体" w:eastAsia="宋体" w:hAnsi="宋体" w:hint="eastAsia"/>
          <w:color w:val="000000" w:themeColor="text1"/>
          <w:sz w:val="28"/>
          <w:szCs w:val="28"/>
        </w:rPr>
      </w:pPr>
      <w:r w:rsidRPr="00F20139">
        <w:rPr>
          <w:rFonts w:ascii="宋体" w:eastAsia="宋体" w:hAnsi="宋体" w:hint="eastAsia"/>
          <w:color w:val="000000" w:themeColor="text1"/>
          <w:sz w:val="28"/>
          <w:szCs w:val="28"/>
        </w:rPr>
        <w:t>检验鉴定过程应全程记录，包括影像、数据、操作日志等，确保过程可追溯。鉴定档案保存期限应符合相关规定（如司法鉴定程序通则要求，一般不少于30年）。</w:t>
      </w:r>
    </w:p>
    <w:p w14:paraId="181C8C68" w14:textId="77777777" w:rsidR="00F20139" w:rsidRPr="00F20139" w:rsidRDefault="00F20139" w:rsidP="00F20139">
      <w:pPr>
        <w:spacing w:after="0" w:line="360" w:lineRule="auto"/>
        <w:ind w:firstLineChars="200" w:firstLine="562"/>
        <w:rPr>
          <w:rFonts w:ascii="宋体" w:eastAsia="宋体" w:hAnsi="宋体" w:hint="eastAsia"/>
          <w:b/>
          <w:bCs/>
          <w:color w:val="000000" w:themeColor="text1"/>
          <w:sz w:val="28"/>
          <w:szCs w:val="28"/>
        </w:rPr>
      </w:pPr>
      <w:r w:rsidRPr="00F20139">
        <w:rPr>
          <w:rFonts w:ascii="宋体" w:eastAsia="宋体" w:hAnsi="宋体" w:hint="eastAsia"/>
          <w:b/>
          <w:bCs/>
          <w:color w:val="000000" w:themeColor="text1"/>
          <w:sz w:val="28"/>
          <w:szCs w:val="28"/>
        </w:rPr>
        <w:t>5.2 鉴定流程与方法</w:t>
      </w:r>
    </w:p>
    <w:p w14:paraId="1A431F91" w14:textId="77777777" w:rsidR="00F20139" w:rsidRPr="00F20139" w:rsidRDefault="00F20139" w:rsidP="00F20139">
      <w:pPr>
        <w:spacing w:after="0" w:line="360" w:lineRule="auto"/>
        <w:ind w:firstLineChars="200" w:firstLine="560"/>
        <w:rPr>
          <w:rFonts w:ascii="宋体" w:eastAsia="宋体" w:hAnsi="宋体" w:hint="eastAsia"/>
          <w:color w:val="000000" w:themeColor="text1"/>
          <w:sz w:val="28"/>
          <w:szCs w:val="28"/>
        </w:rPr>
      </w:pPr>
      <w:r w:rsidRPr="00F20139">
        <w:rPr>
          <w:rFonts w:ascii="宋体" w:eastAsia="宋体" w:hAnsi="宋体" w:hint="eastAsia"/>
          <w:color w:val="000000" w:themeColor="text1"/>
          <w:sz w:val="28"/>
          <w:szCs w:val="28"/>
        </w:rPr>
        <w:t>5.2.1 基本流程</w:t>
      </w:r>
    </w:p>
    <w:p w14:paraId="1C1EB07B" w14:textId="2221D36F" w:rsidR="00F20139" w:rsidRPr="00A9061F" w:rsidRDefault="00F20139" w:rsidP="00F20139">
      <w:pPr>
        <w:spacing w:after="0" w:line="360" w:lineRule="auto"/>
        <w:ind w:firstLineChars="200" w:firstLine="560"/>
        <w:rPr>
          <w:rFonts w:ascii="宋体" w:eastAsia="宋体" w:hAnsi="宋体" w:hint="eastAsia"/>
          <w:color w:val="EE0000"/>
          <w:sz w:val="28"/>
          <w:szCs w:val="28"/>
        </w:rPr>
      </w:pPr>
      <w:r w:rsidRPr="008C2F40">
        <w:rPr>
          <w:rFonts w:ascii="宋体" w:eastAsia="宋体" w:hAnsi="宋体" w:hint="eastAsia"/>
          <w:sz w:val="28"/>
          <w:szCs w:val="28"/>
        </w:rPr>
        <w:t>受理与预检→无损检验（常规、显微、光谱）</w:t>
      </w:r>
      <w:r w:rsidR="00A0149C" w:rsidRPr="008C2F40">
        <w:rPr>
          <w:rFonts w:ascii="宋体" w:eastAsia="宋体" w:hAnsi="宋体" w:hint="eastAsia"/>
          <w:sz w:val="28"/>
          <w:szCs w:val="28"/>
        </w:rPr>
        <w:t>/微损检验（如需）</w:t>
      </w:r>
      <w:r w:rsidRPr="008C2F40">
        <w:rPr>
          <w:rFonts w:ascii="宋体" w:eastAsia="宋体" w:hAnsi="宋体" w:hint="eastAsia"/>
          <w:sz w:val="28"/>
          <w:szCs w:val="28"/>
        </w:rPr>
        <w:t>→综合评断→出具鉴定意见。</w:t>
      </w:r>
    </w:p>
    <w:p w14:paraId="68721948" w14:textId="77777777" w:rsidR="00F20139" w:rsidRPr="00F20139" w:rsidRDefault="00F20139" w:rsidP="00F20139">
      <w:pPr>
        <w:spacing w:after="0" w:line="360" w:lineRule="auto"/>
        <w:ind w:firstLineChars="200" w:firstLine="560"/>
        <w:rPr>
          <w:rFonts w:ascii="宋体" w:eastAsia="宋体" w:hAnsi="宋体" w:hint="eastAsia"/>
          <w:color w:val="000000" w:themeColor="text1"/>
          <w:sz w:val="28"/>
          <w:szCs w:val="28"/>
        </w:rPr>
      </w:pPr>
      <w:r w:rsidRPr="00F20139">
        <w:rPr>
          <w:rFonts w:ascii="宋体" w:eastAsia="宋体" w:hAnsi="宋体" w:hint="eastAsia"/>
          <w:color w:val="000000" w:themeColor="text1"/>
          <w:sz w:val="28"/>
          <w:szCs w:val="28"/>
        </w:rPr>
        <w:t>5.2.2 鉴定技术方法</w:t>
      </w:r>
    </w:p>
    <w:p w14:paraId="7C40CF19" w14:textId="77777777" w:rsidR="00F20139" w:rsidRPr="00F20139" w:rsidRDefault="00F20139" w:rsidP="00F20139">
      <w:pPr>
        <w:spacing w:after="0" w:line="360" w:lineRule="auto"/>
        <w:ind w:firstLineChars="200" w:firstLine="560"/>
        <w:rPr>
          <w:rFonts w:ascii="宋体" w:eastAsia="宋体" w:hAnsi="宋体" w:hint="eastAsia"/>
          <w:color w:val="000000" w:themeColor="text1"/>
          <w:sz w:val="28"/>
          <w:szCs w:val="28"/>
        </w:rPr>
      </w:pPr>
      <w:r w:rsidRPr="00F20139">
        <w:rPr>
          <w:rFonts w:ascii="宋体" w:eastAsia="宋体" w:hAnsi="宋体" w:hint="eastAsia"/>
          <w:color w:val="000000" w:themeColor="text1"/>
          <w:sz w:val="28"/>
          <w:szCs w:val="28"/>
        </w:rPr>
        <w:t>5.2.2.1 无损检测技术</w:t>
      </w:r>
    </w:p>
    <w:p w14:paraId="5D55DA28" w14:textId="77777777" w:rsidR="00F20139" w:rsidRPr="00F20139" w:rsidRDefault="00F20139" w:rsidP="00F20139">
      <w:pPr>
        <w:spacing w:after="0" w:line="360" w:lineRule="auto"/>
        <w:ind w:firstLineChars="200" w:firstLine="560"/>
        <w:rPr>
          <w:rFonts w:ascii="宋体" w:eastAsia="宋体" w:hAnsi="宋体" w:hint="eastAsia"/>
          <w:color w:val="000000" w:themeColor="text1"/>
          <w:sz w:val="28"/>
          <w:szCs w:val="28"/>
        </w:rPr>
      </w:pPr>
      <w:r w:rsidRPr="00F20139">
        <w:rPr>
          <w:rFonts w:ascii="宋体" w:eastAsia="宋体" w:hAnsi="宋体" w:hint="eastAsia"/>
          <w:color w:val="000000" w:themeColor="text1"/>
          <w:sz w:val="28"/>
          <w:szCs w:val="28"/>
        </w:rPr>
        <w:t>a) 常规检验：通过目测或借助放大镜（如5倍至20倍）对书画的整体概貌、布局、色泽及显著痕迹进行观察。</w:t>
      </w:r>
    </w:p>
    <w:p w14:paraId="419F15E9" w14:textId="77777777" w:rsidR="00F20139" w:rsidRPr="00F20139" w:rsidRDefault="00F20139" w:rsidP="00F20139">
      <w:pPr>
        <w:spacing w:after="0" w:line="360" w:lineRule="auto"/>
        <w:ind w:firstLineChars="200" w:firstLine="560"/>
        <w:rPr>
          <w:rFonts w:ascii="宋体" w:eastAsia="宋体" w:hAnsi="宋体" w:hint="eastAsia"/>
          <w:color w:val="000000" w:themeColor="text1"/>
          <w:sz w:val="28"/>
          <w:szCs w:val="28"/>
        </w:rPr>
      </w:pPr>
      <w:r w:rsidRPr="00F20139">
        <w:rPr>
          <w:rFonts w:ascii="宋体" w:eastAsia="宋体" w:hAnsi="宋体" w:hint="eastAsia"/>
          <w:color w:val="000000" w:themeColor="text1"/>
          <w:sz w:val="28"/>
          <w:szCs w:val="28"/>
        </w:rPr>
        <w:t>b) 显微检验：借助体视显微镜、比较显微镜等，对笔痕、墨迹边缘、洇渗形态、网点、墨滴等微观痕迹进行观察和分析，放大倍数通常为20倍至200倍。</w:t>
      </w:r>
    </w:p>
    <w:p w14:paraId="6B96456C" w14:textId="24A33486" w:rsidR="00D45BE1" w:rsidRPr="009D0A07" w:rsidRDefault="00F20139" w:rsidP="00F20139">
      <w:pPr>
        <w:spacing w:after="0" w:line="360" w:lineRule="auto"/>
        <w:ind w:firstLineChars="200" w:firstLine="560"/>
        <w:rPr>
          <w:rFonts w:ascii="宋体" w:eastAsia="宋体" w:hAnsi="宋体" w:hint="eastAsia"/>
          <w:color w:val="000000" w:themeColor="text1"/>
          <w:sz w:val="28"/>
          <w:szCs w:val="28"/>
        </w:rPr>
      </w:pPr>
      <w:r w:rsidRPr="00F20139">
        <w:rPr>
          <w:rFonts w:ascii="宋体" w:eastAsia="宋体" w:hAnsi="宋体" w:hint="eastAsia"/>
          <w:color w:val="000000" w:themeColor="text1"/>
          <w:sz w:val="28"/>
          <w:szCs w:val="28"/>
        </w:rPr>
        <w:t>c) 光谱检验：利用视频光谱仪、</w:t>
      </w:r>
      <w:r w:rsidR="00A9061F" w:rsidRPr="00A9061F">
        <w:rPr>
          <w:rFonts w:ascii="宋体" w:eastAsia="宋体" w:hAnsi="宋体"/>
          <w:color w:val="000000" w:themeColor="text1"/>
          <w:sz w:val="28"/>
          <w:szCs w:val="28"/>
        </w:rPr>
        <w:t>书画检验仪、</w:t>
      </w:r>
      <w:r w:rsidRPr="00F20139">
        <w:rPr>
          <w:rFonts w:ascii="宋体" w:eastAsia="宋体" w:hAnsi="宋体" w:hint="eastAsia"/>
          <w:color w:val="000000" w:themeColor="text1"/>
          <w:sz w:val="28"/>
          <w:szCs w:val="28"/>
        </w:rPr>
        <w:t>多光谱成像系统</w:t>
      </w:r>
      <w:r w:rsidRPr="00F20139">
        <w:rPr>
          <w:rFonts w:ascii="宋体" w:eastAsia="宋体" w:hAnsi="宋体" w:hint="eastAsia"/>
          <w:color w:val="000000" w:themeColor="text1"/>
          <w:sz w:val="28"/>
          <w:szCs w:val="28"/>
        </w:rPr>
        <w:lastRenderedPageBreak/>
        <w:t>等，检验书画材料对不同波段光（如紫外、红外、可见光）的反射、吸收及荧光特性，揭示隐藏信息或差异。</w:t>
      </w:r>
    </w:p>
    <w:p w14:paraId="7EF238CA" w14:textId="1B25B186" w:rsidR="00D45BE1" w:rsidRPr="009D0A07" w:rsidRDefault="00000000">
      <w:pPr>
        <w:spacing w:after="0" w:line="360" w:lineRule="auto"/>
        <w:ind w:firstLineChars="200" w:firstLine="560"/>
        <w:rPr>
          <w:rFonts w:ascii="宋体" w:eastAsia="宋体" w:hAnsi="宋体" w:hint="eastAsia"/>
          <w:color w:val="000000" w:themeColor="text1"/>
          <w:sz w:val="28"/>
          <w:szCs w:val="28"/>
        </w:rPr>
      </w:pPr>
      <w:r w:rsidRPr="009D0A07">
        <w:rPr>
          <w:rFonts w:ascii="宋体" w:eastAsia="宋体" w:hAnsi="宋体" w:hint="eastAsia"/>
          <w:color w:val="000000" w:themeColor="text1"/>
          <w:sz w:val="28"/>
          <w:szCs w:val="28"/>
        </w:rPr>
        <w:t>5.2.2.2 微损</w:t>
      </w:r>
      <w:r w:rsidR="00AA7736" w:rsidRPr="00AA7736">
        <w:rPr>
          <w:rFonts w:ascii="宋体" w:eastAsia="宋体" w:hAnsi="宋体" w:hint="eastAsia"/>
          <w:color w:val="000000" w:themeColor="text1"/>
          <w:sz w:val="28"/>
          <w:szCs w:val="28"/>
        </w:rPr>
        <w:t>及</w:t>
      </w:r>
      <w:r w:rsidRPr="009D0A07">
        <w:rPr>
          <w:rFonts w:ascii="宋体" w:eastAsia="宋体" w:hAnsi="宋体" w:hint="eastAsia"/>
          <w:color w:val="000000" w:themeColor="text1"/>
          <w:sz w:val="28"/>
          <w:szCs w:val="28"/>
        </w:rPr>
        <w:t>有损检测技术</w:t>
      </w:r>
    </w:p>
    <w:p w14:paraId="2D79A7A1" w14:textId="332A3144" w:rsidR="00D45BE1" w:rsidRPr="009D0A07" w:rsidRDefault="00000000">
      <w:pPr>
        <w:spacing w:after="0" w:line="360" w:lineRule="auto"/>
        <w:ind w:firstLineChars="200" w:firstLine="560"/>
        <w:rPr>
          <w:rFonts w:ascii="宋体" w:eastAsia="宋体" w:hAnsi="宋体" w:hint="eastAsia"/>
          <w:color w:val="000000" w:themeColor="text1"/>
          <w:sz w:val="28"/>
          <w:szCs w:val="28"/>
        </w:rPr>
      </w:pPr>
      <w:r w:rsidRPr="009D0A07">
        <w:rPr>
          <w:rFonts w:ascii="宋体" w:eastAsia="宋体" w:hAnsi="宋体" w:hint="eastAsia"/>
          <w:color w:val="000000" w:themeColor="text1"/>
          <w:sz w:val="28"/>
          <w:szCs w:val="28"/>
        </w:rPr>
        <w:t>对书画物证纸绢、墨、颜料、印泥进行取样，利用拉曼光谱仪、</w:t>
      </w:r>
      <w:r w:rsidR="00FC0916" w:rsidRPr="00AA7736">
        <w:rPr>
          <w:rFonts w:ascii="宋体" w:eastAsia="宋体" w:hAnsi="宋体" w:hint="eastAsia"/>
          <w:color w:val="000000" w:themeColor="text1"/>
          <w:sz w:val="28"/>
          <w:szCs w:val="28"/>
        </w:rPr>
        <w:t>扫描</w:t>
      </w:r>
      <w:r w:rsidRPr="009D0A07">
        <w:rPr>
          <w:rFonts w:ascii="宋体" w:eastAsia="宋体" w:hAnsi="宋体" w:hint="eastAsia"/>
          <w:color w:val="000000" w:themeColor="text1"/>
          <w:sz w:val="28"/>
          <w:szCs w:val="28"/>
        </w:rPr>
        <w:t>电子显微镜等仪器设备进行理化成分检验分析。</w:t>
      </w:r>
    </w:p>
    <w:p w14:paraId="273CC742" w14:textId="18109683" w:rsidR="00B51F2A" w:rsidRPr="008C2F40" w:rsidRDefault="00B51F2A" w:rsidP="00B51F2A">
      <w:pPr>
        <w:spacing w:after="0" w:line="360" w:lineRule="auto"/>
        <w:ind w:firstLineChars="200" w:firstLine="560"/>
        <w:rPr>
          <w:rFonts w:ascii="黑体" w:eastAsia="黑体" w:hAnsi="黑体" w:hint="eastAsia"/>
          <w:sz w:val="28"/>
          <w:szCs w:val="28"/>
        </w:rPr>
      </w:pPr>
      <w:r w:rsidRPr="008C2F40">
        <w:rPr>
          <w:rFonts w:ascii="黑体" w:eastAsia="黑体" w:hAnsi="黑体" w:hint="eastAsia"/>
          <w:sz w:val="28"/>
          <w:szCs w:val="28"/>
        </w:rPr>
        <w:t xml:space="preserve">6 </w:t>
      </w:r>
      <w:r w:rsidR="00BA78A8" w:rsidRPr="008C2F40">
        <w:rPr>
          <w:rFonts w:ascii="黑体" w:eastAsia="黑体" w:hAnsi="黑体" w:hint="eastAsia"/>
          <w:sz w:val="28"/>
          <w:szCs w:val="28"/>
        </w:rPr>
        <w:t>写</w:t>
      </w:r>
      <w:r w:rsidRPr="008C2F40">
        <w:rPr>
          <w:rFonts w:ascii="黑体" w:eastAsia="黑体" w:hAnsi="黑体" w:hint="eastAsia"/>
          <w:sz w:val="28"/>
          <w:szCs w:val="28"/>
        </w:rPr>
        <w:t>绘书画原件的鉴定</w:t>
      </w:r>
    </w:p>
    <w:p w14:paraId="79B79CD6" w14:textId="1BC37A21" w:rsidR="002C5331" w:rsidRPr="008C2F40" w:rsidRDefault="002C5331" w:rsidP="00B51F2A">
      <w:pPr>
        <w:spacing w:after="0" w:line="360" w:lineRule="auto"/>
        <w:ind w:firstLineChars="200" w:firstLine="560"/>
        <w:rPr>
          <w:rFonts w:ascii="宋体" w:eastAsia="宋体" w:hAnsi="宋体" w:hint="eastAsia"/>
          <w:sz w:val="28"/>
          <w:szCs w:val="28"/>
        </w:rPr>
      </w:pPr>
      <w:r w:rsidRPr="008C2F40">
        <w:rPr>
          <w:rFonts w:ascii="宋体" w:eastAsia="宋体" w:hAnsi="宋体"/>
          <w:sz w:val="28"/>
          <w:szCs w:val="28"/>
        </w:rPr>
        <w:t>写绘</w:t>
      </w:r>
      <w:bookmarkStart w:id="8" w:name="OLE_LINK3"/>
      <w:r w:rsidRPr="008C2F40">
        <w:rPr>
          <w:rFonts w:ascii="宋体" w:eastAsia="宋体" w:hAnsi="宋体"/>
          <w:sz w:val="28"/>
          <w:szCs w:val="28"/>
        </w:rPr>
        <w:t>书画原件</w:t>
      </w:r>
      <w:bookmarkEnd w:id="8"/>
      <w:r w:rsidRPr="008C2F40">
        <w:rPr>
          <w:rFonts w:ascii="宋体" w:eastAsia="宋体" w:hAnsi="宋体"/>
          <w:sz w:val="28"/>
          <w:szCs w:val="28"/>
        </w:rPr>
        <w:t>为书画创作的原始形态，核心特征是手工形成的自然性、唯一性</w:t>
      </w:r>
      <w:r w:rsidR="000635D3" w:rsidRPr="008C2F40">
        <w:rPr>
          <w:rFonts w:ascii="宋体" w:eastAsia="宋体" w:hAnsi="宋体" w:hint="eastAsia"/>
          <w:sz w:val="28"/>
          <w:szCs w:val="28"/>
        </w:rPr>
        <w:t>与</w:t>
      </w:r>
      <w:r w:rsidRPr="008C2F40">
        <w:rPr>
          <w:rFonts w:ascii="宋体" w:eastAsia="宋体" w:hAnsi="宋体"/>
          <w:sz w:val="28"/>
          <w:szCs w:val="28"/>
        </w:rPr>
        <w:t>随机性，无印刷工艺的规律性特征，是</w:t>
      </w:r>
      <w:r w:rsidR="007063BC" w:rsidRPr="008C2F40">
        <w:rPr>
          <w:rFonts w:ascii="宋体" w:eastAsia="宋体" w:hAnsi="宋体"/>
          <w:sz w:val="28"/>
          <w:szCs w:val="28"/>
        </w:rPr>
        <w:t>鉴定区分</w:t>
      </w:r>
      <w:r w:rsidRPr="008C2F40">
        <w:rPr>
          <w:rFonts w:ascii="宋体" w:eastAsia="宋体" w:hAnsi="宋体"/>
          <w:sz w:val="28"/>
          <w:szCs w:val="28"/>
        </w:rPr>
        <w:t>各类印刷品的核心基准。</w:t>
      </w:r>
    </w:p>
    <w:p w14:paraId="61B4FA34" w14:textId="77777777" w:rsidR="00B51F2A" w:rsidRPr="00B72107" w:rsidRDefault="00B51F2A" w:rsidP="00B51F2A">
      <w:pPr>
        <w:spacing w:after="0" w:line="360" w:lineRule="auto"/>
        <w:ind w:firstLineChars="200" w:firstLine="560"/>
        <w:rPr>
          <w:rFonts w:ascii="黑体" w:eastAsia="黑体" w:hAnsi="黑体" w:hint="eastAsia"/>
          <w:color w:val="EE0000"/>
          <w:sz w:val="28"/>
          <w:szCs w:val="28"/>
        </w:rPr>
      </w:pPr>
      <w:r w:rsidRPr="008C2F40">
        <w:rPr>
          <w:rFonts w:ascii="黑体" w:eastAsia="黑体" w:hAnsi="黑体" w:hint="eastAsia"/>
          <w:sz w:val="28"/>
          <w:szCs w:val="28"/>
        </w:rPr>
        <w:t>6.1 整体特征</w:t>
      </w:r>
    </w:p>
    <w:p w14:paraId="76EF84D0" w14:textId="10651BED" w:rsidR="00B51F2A" w:rsidRPr="00B51F2A" w:rsidRDefault="00B51F2A" w:rsidP="00B51F2A">
      <w:pPr>
        <w:spacing w:after="0" w:line="360" w:lineRule="auto"/>
        <w:ind w:firstLineChars="200" w:firstLine="560"/>
        <w:rPr>
          <w:rFonts w:ascii="宋体" w:eastAsia="宋体" w:hAnsi="宋体" w:hint="eastAsia"/>
          <w:color w:val="000000" w:themeColor="text1"/>
          <w:sz w:val="28"/>
          <w:szCs w:val="28"/>
        </w:rPr>
      </w:pPr>
      <w:r w:rsidRPr="00B51F2A">
        <w:rPr>
          <w:rFonts w:ascii="宋体" w:eastAsia="宋体" w:hAnsi="宋体" w:hint="eastAsia"/>
          <w:color w:val="000000" w:themeColor="text1"/>
          <w:sz w:val="28"/>
          <w:szCs w:val="28"/>
        </w:rPr>
        <w:t>图案的层次</w:t>
      </w:r>
      <w:r w:rsidR="000635D3" w:rsidRPr="008C2F40">
        <w:rPr>
          <w:rFonts w:ascii="宋体" w:eastAsia="宋体" w:hAnsi="宋体" w:hint="eastAsia"/>
          <w:sz w:val="28"/>
          <w:szCs w:val="28"/>
        </w:rPr>
        <w:t>与</w:t>
      </w:r>
      <w:r w:rsidRPr="00B51F2A">
        <w:rPr>
          <w:rFonts w:ascii="宋体" w:eastAsia="宋体" w:hAnsi="宋体" w:hint="eastAsia"/>
          <w:color w:val="000000" w:themeColor="text1"/>
          <w:sz w:val="28"/>
          <w:szCs w:val="28"/>
        </w:rPr>
        <w:t>色泽随运笔、用色自然变化，无均匀化或规律性重复特征；文字笔画起收自如，符合手工书写习惯；色料与载体（宣纸、绢本等）的结合状态自然。</w:t>
      </w:r>
    </w:p>
    <w:p w14:paraId="3ABB984B" w14:textId="77777777" w:rsidR="00B51F2A" w:rsidRPr="00B51F2A" w:rsidRDefault="00B51F2A" w:rsidP="00B51F2A">
      <w:pPr>
        <w:spacing w:after="0" w:line="360" w:lineRule="auto"/>
        <w:ind w:firstLineChars="200" w:firstLine="560"/>
        <w:rPr>
          <w:rFonts w:ascii="黑体" w:eastAsia="黑体" w:hAnsi="黑体" w:hint="eastAsia"/>
          <w:color w:val="000000" w:themeColor="text1"/>
          <w:sz w:val="28"/>
          <w:szCs w:val="28"/>
        </w:rPr>
      </w:pPr>
      <w:r w:rsidRPr="00B51F2A">
        <w:rPr>
          <w:rFonts w:ascii="黑体" w:eastAsia="黑体" w:hAnsi="黑体" w:hint="eastAsia"/>
          <w:color w:val="000000" w:themeColor="text1"/>
          <w:sz w:val="28"/>
          <w:szCs w:val="28"/>
        </w:rPr>
        <w:t>6.2 细节特征</w:t>
      </w:r>
    </w:p>
    <w:p w14:paraId="49CE4B1D" w14:textId="2A59D766" w:rsidR="00B51F2A" w:rsidRPr="00B51F2A" w:rsidRDefault="00B51F2A" w:rsidP="00B51F2A">
      <w:pPr>
        <w:spacing w:after="0" w:line="360" w:lineRule="auto"/>
        <w:ind w:firstLineChars="200" w:firstLine="560"/>
        <w:rPr>
          <w:rFonts w:ascii="宋体" w:eastAsia="宋体" w:hAnsi="宋体" w:hint="eastAsia"/>
          <w:color w:val="000000" w:themeColor="text1"/>
          <w:sz w:val="28"/>
          <w:szCs w:val="28"/>
        </w:rPr>
      </w:pPr>
      <w:r w:rsidRPr="00B51F2A">
        <w:rPr>
          <w:rFonts w:ascii="宋体" w:eastAsia="宋体" w:hAnsi="宋体" w:hint="eastAsia"/>
          <w:color w:val="000000" w:themeColor="text1"/>
          <w:sz w:val="28"/>
          <w:szCs w:val="28"/>
        </w:rPr>
        <w:t>6.2.1 图案色料分布随绘画工具的运笔方向</w:t>
      </w:r>
      <w:r w:rsidR="00296421" w:rsidRPr="008C2F40">
        <w:rPr>
          <w:rFonts w:ascii="宋体" w:eastAsia="宋体" w:hAnsi="宋体" w:hint="eastAsia"/>
          <w:sz w:val="28"/>
          <w:szCs w:val="28"/>
        </w:rPr>
        <w:t>及</w:t>
      </w:r>
      <w:r w:rsidRPr="00B51F2A">
        <w:rPr>
          <w:rFonts w:ascii="宋体" w:eastAsia="宋体" w:hAnsi="宋体" w:hint="eastAsia"/>
          <w:color w:val="000000" w:themeColor="text1"/>
          <w:sz w:val="28"/>
          <w:szCs w:val="28"/>
        </w:rPr>
        <w:t>蘸料量自然过渡，无挤墨、散墨等规律性缺陷。</w:t>
      </w:r>
    </w:p>
    <w:p w14:paraId="0A247786" w14:textId="77777777" w:rsidR="00B51F2A" w:rsidRPr="00B51F2A" w:rsidRDefault="00B51F2A" w:rsidP="00B51F2A">
      <w:pPr>
        <w:spacing w:after="0" w:line="360" w:lineRule="auto"/>
        <w:ind w:firstLineChars="200" w:firstLine="560"/>
        <w:rPr>
          <w:rFonts w:ascii="宋体" w:eastAsia="宋体" w:hAnsi="宋体" w:hint="eastAsia"/>
          <w:color w:val="000000" w:themeColor="text1"/>
          <w:sz w:val="28"/>
          <w:szCs w:val="28"/>
        </w:rPr>
      </w:pPr>
      <w:r w:rsidRPr="00B51F2A">
        <w:rPr>
          <w:rFonts w:ascii="宋体" w:eastAsia="宋体" w:hAnsi="宋体" w:hint="eastAsia"/>
          <w:color w:val="000000" w:themeColor="text1"/>
          <w:sz w:val="28"/>
          <w:szCs w:val="28"/>
        </w:rPr>
        <w:t>6.2.2 字迹笔画具有明确的起笔、行笔、收笔动作痕迹，转折处有力度变化，存在自然的露白、断笔、飞白等随机特征。</w:t>
      </w:r>
    </w:p>
    <w:p w14:paraId="3409F6F1" w14:textId="53A91DE6" w:rsidR="00B51F2A" w:rsidRPr="00B51F2A" w:rsidRDefault="00B51F2A" w:rsidP="00B51F2A">
      <w:pPr>
        <w:spacing w:after="0" w:line="360" w:lineRule="auto"/>
        <w:ind w:firstLineChars="200" w:firstLine="560"/>
        <w:rPr>
          <w:rFonts w:ascii="宋体" w:eastAsia="宋体" w:hAnsi="宋体" w:hint="eastAsia"/>
          <w:color w:val="000000" w:themeColor="text1"/>
          <w:sz w:val="28"/>
          <w:szCs w:val="28"/>
        </w:rPr>
      </w:pPr>
      <w:r w:rsidRPr="00B51F2A">
        <w:rPr>
          <w:rFonts w:ascii="宋体" w:eastAsia="宋体" w:hAnsi="宋体" w:hint="eastAsia"/>
          <w:color w:val="000000" w:themeColor="text1"/>
          <w:sz w:val="28"/>
          <w:szCs w:val="28"/>
        </w:rPr>
        <w:t>6.2.3 印文边缘因印泥干湿、盖印力度不同而产生的自然洇散；印文内墨迹分布不均，符合手工盖印的压力传导特征；载体背面可见与印文轮廓基本对应的凹凸痕迹。</w:t>
      </w:r>
    </w:p>
    <w:p w14:paraId="0208231B" w14:textId="77777777" w:rsidR="00B51F2A" w:rsidRPr="00B51F2A" w:rsidRDefault="00B51F2A" w:rsidP="00B51F2A">
      <w:pPr>
        <w:spacing w:after="0" w:line="360" w:lineRule="auto"/>
        <w:ind w:firstLineChars="200" w:firstLine="560"/>
        <w:rPr>
          <w:rFonts w:ascii="黑体" w:eastAsia="黑体" w:hAnsi="黑体" w:hint="eastAsia"/>
          <w:color w:val="000000" w:themeColor="text1"/>
          <w:sz w:val="28"/>
          <w:szCs w:val="28"/>
        </w:rPr>
      </w:pPr>
      <w:r w:rsidRPr="00B51F2A">
        <w:rPr>
          <w:rFonts w:ascii="黑体" w:eastAsia="黑体" w:hAnsi="黑体" w:hint="eastAsia"/>
          <w:color w:val="000000" w:themeColor="text1"/>
          <w:sz w:val="28"/>
          <w:szCs w:val="28"/>
        </w:rPr>
        <w:t>6.3 显微形态</w:t>
      </w:r>
    </w:p>
    <w:p w14:paraId="0D377A7C" w14:textId="77777777" w:rsidR="00B51F2A" w:rsidRPr="00B51F2A" w:rsidRDefault="00B51F2A" w:rsidP="00B51F2A">
      <w:pPr>
        <w:spacing w:after="0" w:line="360" w:lineRule="auto"/>
        <w:ind w:firstLineChars="200" w:firstLine="560"/>
        <w:rPr>
          <w:rFonts w:ascii="宋体" w:eastAsia="宋体" w:hAnsi="宋体" w:hint="eastAsia"/>
          <w:color w:val="000000" w:themeColor="text1"/>
          <w:sz w:val="28"/>
          <w:szCs w:val="28"/>
        </w:rPr>
      </w:pPr>
      <w:r w:rsidRPr="00B51F2A">
        <w:rPr>
          <w:rFonts w:ascii="宋体" w:eastAsia="宋体" w:hAnsi="宋体" w:hint="eastAsia"/>
          <w:color w:val="000000" w:themeColor="text1"/>
          <w:sz w:val="28"/>
          <w:szCs w:val="28"/>
        </w:rPr>
        <w:lastRenderedPageBreak/>
        <w:t>色料在载体纤维中呈自然渗透、附着状态，边界模糊；笔画或图案中的露白、疵点为随机产生，形态各异；印泥颗粒分布自然，存在因挤压产生的印泥堆积现象。</w:t>
      </w:r>
    </w:p>
    <w:p w14:paraId="7592920F" w14:textId="77777777" w:rsidR="00B51F2A" w:rsidRPr="00B51F2A" w:rsidRDefault="00B51F2A" w:rsidP="00B51F2A">
      <w:pPr>
        <w:spacing w:after="0" w:line="360" w:lineRule="auto"/>
        <w:ind w:firstLineChars="200" w:firstLine="560"/>
        <w:rPr>
          <w:rFonts w:ascii="黑体" w:eastAsia="黑体" w:hAnsi="黑体" w:hint="eastAsia"/>
          <w:color w:val="000000" w:themeColor="text1"/>
          <w:sz w:val="28"/>
          <w:szCs w:val="28"/>
        </w:rPr>
      </w:pPr>
      <w:r w:rsidRPr="00B51F2A">
        <w:rPr>
          <w:rFonts w:ascii="黑体" w:eastAsia="黑体" w:hAnsi="黑体" w:hint="eastAsia"/>
          <w:color w:val="000000" w:themeColor="text1"/>
          <w:sz w:val="28"/>
          <w:szCs w:val="28"/>
        </w:rPr>
        <w:t>6.4 材料理化特性</w:t>
      </w:r>
    </w:p>
    <w:p w14:paraId="6BA77332" w14:textId="12FA3AB5" w:rsidR="00D45BE1" w:rsidRPr="00B51F2A" w:rsidRDefault="00B51F2A" w:rsidP="00B51F2A">
      <w:pPr>
        <w:spacing w:after="0" w:line="360" w:lineRule="auto"/>
        <w:ind w:firstLineChars="200" w:firstLine="560"/>
        <w:rPr>
          <w:rFonts w:ascii="宋体" w:eastAsia="宋体" w:hAnsi="宋体" w:hint="eastAsia"/>
          <w:color w:val="000000" w:themeColor="text1"/>
          <w:sz w:val="28"/>
          <w:szCs w:val="28"/>
        </w:rPr>
      </w:pPr>
      <w:r w:rsidRPr="00B51F2A">
        <w:rPr>
          <w:rFonts w:ascii="宋体" w:eastAsia="宋体" w:hAnsi="宋体" w:hint="eastAsia"/>
          <w:color w:val="000000" w:themeColor="text1"/>
          <w:sz w:val="28"/>
          <w:szCs w:val="28"/>
        </w:rPr>
        <w:t>色料的理化特性符合传统书画材料特征（如墨含松烟/油烟，颜料为矿物/植物性，印泥为朱砂/蓖麻油等）。与载体的结合主要为物理渗透和附着，无印刷油墨的成膜特性。</w:t>
      </w:r>
    </w:p>
    <w:p w14:paraId="11FB3CFA" w14:textId="52104715" w:rsidR="00D45BE1" w:rsidRPr="00E261C2" w:rsidRDefault="00B51F2A" w:rsidP="00B51F2A">
      <w:pPr>
        <w:spacing w:after="0" w:line="360" w:lineRule="auto"/>
        <w:ind w:firstLineChars="200" w:firstLine="560"/>
        <w:rPr>
          <w:rFonts w:ascii="黑体" w:eastAsia="黑体" w:hAnsi="黑体" w:hint="eastAsia"/>
          <w:sz w:val="28"/>
          <w:szCs w:val="28"/>
        </w:rPr>
      </w:pPr>
      <w:r w:rsidRPr="00E261C2">
        <w:rPr>
          <w:rFonts w:ascii="黑体" w:eastAsia="黑体" w:hAnsi="黑体"/>
          <w:sz w:val="28"/>
          <w:szCs w:val="28"/>
        </w:rPr>
        <w:t>7 木版水印书画的鉴定</w:t>
      </w:r>
    </w:p>
    <w:p w14:paraId="6E5F0761" w14:textId="4CAFDD41" w:rsidR="00D45BE1" w:rsidRPr="00E261C2" w:rsidRDefault="00000000">
      <w:pPr>
        <w:spacing w:after="0" w:line="360" w:lineRule="auto"/>
        <w:ind w:firstLineChars="200" w:firstLine="560"/>
        <w:rPr>
          <w:rFonts w:ascii="宋体" w:eastAsia="宋体" w:hAnsi="宋体" w:hint="eastAsia"/>
          <w:sz w:val="28"/>
          <w:szCs w:val="28"/>
        </w:rPr>
      </w:pPr>
      <w:r w:rsidRPr="00E261C2">
        <w:rPr>
          <w:rFonts w:ascii="宋体" w:eastAsia="宋体" w:hAnsi="宋体" w:hint="eastAsia"/>
          <w:sz w:val="28"/>
          <w:szCs w:val="28"/>
        </w:rPr>
        <w:t>木版水印为传统手工印刷工艺，属于凸版印刷范畴，兼具手工创作的模拟性</w:t>
      </w:r>
      <w:r w:rsidR="00296421" w:rsidRPr="008C2F40">
        <w:rPr>
          <w:rFonts w:ascii="宋体" w:eastAsia="宋体" w:hAnsi="宋体" w:hint="eastAsia"/>
          <w:sz w:val="28"/>
          <w:szCs w:val="28"/>
        </w:rPr>
        <w:t>与</w:t>
      </w:r>
      <w:r w:rsidRPr="00E261C2">
        <w:rPr>
          <w:rFonts w:ascii="宋体" w:eastAsia="宋体" w:hAnsi="宋体" w:hint="eastAsia"/>
          <w:sz w:val="28"/>
          <w:szCs w:val="28"/>
        </w:rPr>
        <w:t>印刷工艺的规律性，是易与</w:t>
      </w:r>
      <w:r w:rsidR="002C5331" w:rsidRPr="008C2F40">
        <w:rPr>
          <w:rFonts w:ascii="宋体" w:eastAsia="宋体" w:hAnsi="宋体" w:hint="eastAsia"/>
          <w:sz w:val="28"/>
          <w:szCs w:val="28"/>
        </w:rPr>
        <w:t>写</w:t>
      </w:r>
      <w:r w:rsidRPr="008C2F40">
        <w:rPr>
          <w:rFonts w:ascii="宋体" w:eastAsia="宋体" w:hAnsi="宋体" w:hint="eastAsia"/>
          <w:sz w:val="28"/>
          <w:szCs w:val="28"/>
        </w:rPr>
        <w:t>绘</w:t>
      </w:r>
      <w:r w:rsidRPr="00E261C2">
        <w:rPr>
          <w:rFonts w:ascii="宋体" w:eastAsia="宋体" w:hAnsi="宋体" w:hint="eastAsia"/>
          <w:sz w:val="28"/>
          <w:szCs w:val="28"/>
        </w:rPr>
        <w:t>原件混淆的印刷类型，核心鉴定点为图案的规律性重复</w:t>
      </w:r>
      <w:r w:rsidR="00296421" w:rsidRPr="008C2F40">
        <w:rPr>
          <w:rFonts w:ascii="宋体" w:eastAsia="宋体" w:hAnsi="宋体" w:hint="eastAsia"/>
          <w:sz w:val="28"/>
          <w:szCs w:val="28"/>
        </w:rPr>
        <w:t>及</w:t>
      </w:r>
      <w:r w:rsidRPr="00E261C2">
        <w:rPr>
          <w:rFonts w:ascii="宋体" w:eastAsia="宋体" w:hAnsi="宋体" w:hint="eastAsia"/>
          <w:sz w:val="28"/>
          <w:szCs w:val="28"/>
        </w:rPr>
        <w:t>雕版的痕迹特征。</w:t>
      </w:r>
    </w:p>
    <w:p w14:paraId="4EAAF5CB" w14:textId="321785BE" w:rsidR="00D45BE1" w:rsidRPr="00E261C2" w:rsidRDefault="00B51F2A">
      <w:pPr>
        <w:spacing w:after="0" w:line="360" w:lineRule="auto"/>
        <w:ind w:firstLineChars="200" w:firstLine="562"/>
        <w:rPr>
          <w:rFonts w:ascii="宋体" w:eastAsia="宋体" w:hAnsi="宋体" w:hint="eastAsia"/>
          <w:b/>
          <w:bCs/>
          <w:sz w:val="28"/>
          <w:szCs w:val="28"/>
        </w:rPr>
      </w:pPr>
      <w:r w:rsidRPr="00E261C2">
        <w:rPr>
          <w:rFonts w:ascii="宋体" w:eastAsia="宋体" w:hAnsi="宋体"/>
          <w:b/>
          <w:bCs/>
          <w:sz w:val="28"/>
          <w:szCs w:val="28"/>
        </w:rPr>
        <w:t>7.1 整体特征</w:t>
      </w:r>
    </w:p>
    <w:p w14:paraId="0FA459C5" w14:textId="6E866189" w:rsidR="00D45BE1" w:rsidRPr="009D0A07" w:rsidRDefault="00000000">
      <w:pPr>
        <w:spacing w:after="0" w:line="360" w:lineRule="auto"/>
        <w:ind w:firstLineChars="200" w:firstLine="560"/>
        <w:rPr>
          <w:rFonts w:ascii="宋体" w:eastAsia="宋体" w:hAnsi="宋体" w:hint="eastAsia"/>
          <w:color w:val="000000" w:themeColor="text1"/>
          <w:sz w:val="28"/>
          <w:szCs w:val="28"/>
        </w:rPr>
      </w:pPr>
      <w:r w:rsidRPr="009D0A07">
        <w:rPr>
          <w:rFonts w:ascii="宋体" w:eastAsia="宋体" w:hAnsi="宋体" w:hint="eastAsia"/>
          <w:color w:val="000000" w:themeColor="text1"/>
          <w:sz w:val="28"/>
          <w:szCs w:val="28"/>
        </w:rPr>
        <w:t>图案层次、色泽整体相对均匀，部分高仿品会做人工做旧处理，但整体布局</w:t>
      </w:r>
      <w:r w:rsidR="00296421">
        <w:rPr>
          <w:rFonts w:ascii="宋体" w:eastAsia="宋体" w:hAnsi="宋体" w:hint="eastAsia"/>
          <w:color w:val="000000" w:themeColor="text1"/>
          <w:sz w:val="28"/>
          <w:szCs w:val="28"/>
        </w:rPr>
        <w:t>具</w:t>
      </w:r>
      <w:r w:rsidRPr="009D0A07">
        <w:rPr>
          <w:rFonts w:ascii="宋体" w:eastAsia="宋体" w:hAnsi="宋体" w:hint="eastAsia"/>
          <w:color w:val="000000" w:themeColor="text1"/>
          <w:sz w:val="28"/>
          <w:szCs w:val="28"/>
        </w:rPr>
        <w:t>有雕版的固定性；承印物多选用与原作一致的宣纸、绢布，贴合传统书画载体特征；空白部位可能存在少量雕版刷墨时产生的规律性墨点（与雕版纹路对应）。</w:t>
      </w:r>
    </w:p>
    <w:p w14:paraId="3525EE24" w14:textId="77777777" w:rsidR="00B51F2A" w:rsidRPr="00B51F2A" w:rsidRDefault="00B51F2A" w:rsidP="00B51F2A">
      <w:pPr>
        <w:spacing w:after="0" w:line="360" w:lineRule="auto"/>
        <w:ind w:firstLineChars="200" w:firstLine="562"/>
        <w:rPr>
          <w:rFonts w:ascii="宋体" w:eastAsia="宋体" w:hAnsi="宋体" w:hint="eastAsia"/>
          <w:b/>
          <w:bCs/>
          <w:color w:val="000000" w:themeColor="text1"/>
          <w:sz w:val="28"/>
          <w:szCs w:val="28"/>
        </w:rPr>
      </w:pPr>
      <w:r w:rsidRPr="00B51F2A">
        <w:rPr>
          <w:rFonts w:ascii="宋体" w:eastAsia="宋体" w:hAnsi="宋体" w:hint="eastAsia"/>
          <w:b/>
          <w:bCs/>
          <w:color w:val="000000" w:themeColor="text1"/>
          <w:sz w:val="28"/>
          <w:szCs w:val="28"/>
        </w:rPr>
        <w:t>7.2 细节特征</w:t>
      </w:r>
    </w:p>
    <w:p w14:paraId="0B2DAE7A" w14:textId="77777777" w:rsidR="00B51F2A" w:rsidRPr="00B51F2A" w:rsidRDefault="00B51F2A" w:rsidP="00B51F2A">
      <w:pPr>
        <w:spacing w:after="0" w:line="360" w:lineRule="auto"/>
        <w:ind w:firstLineChars="200" w:firstLine="560"/>
        <w:rPr>
          <w:rFonts w:ascii="宋体" w:eastAsia="宋体" w:hAnsi="宋体" w:hint="eastAsia"/>
          <w:color w:val="000000" w:themeColor="text1"/>
          <w:sz w:val="28"/>
          <w:szCs w:val="28"/>
        </w:rPr>
      </w:pPr>
      <w:r w:rsidRPr="00B51F2A">
        <w:rPr>
          <w:rFonts w:ascii="宋体" w:eastAsia="宋体" w:hAnsi="宋体" w:hint="eastAsia"/>
          <w:color w:val="000000" w:themeColor="text1"/>
          <w:sz w:val="28"/>
          <w:szCs w:val="28"/>
        </w:rPr>
        <w:t>7.2.1 图案、字迹边缘可能存在因凸版刷墨压印产生的轻微挤墨、散墨特征。相同图案或文字在不同位置呈现高度一致性，具有规律性重复。</w:t>
      </w:r>
    </w:p>
    <w:p w14:paraId="49776AD4" w14:textId="77777777" w:rsidR="00B51F2A" w:rsidRPr="00B51F2A" w:rsidRDefault="00B51F2A" w:rsidP="00B51F2A">
      <w:pPr>
        <w:spacing w:after="0" w:line="360" w:lineRule="auto"/>
        <w:ind w:firstLineChars="200" w:firstLine="560"/>
        <w:rPr>
          <w:rFonts w:ascii="宋体" w:eastAsia="宋体" w:hAnsi="宋体" w:hint="eastAsia"/>
          <w:color w:val="000000" w:themeColor="text1"/>
          <w:sz w:val="28"/>
          <w:szCs w:val="28"/>
        </w:rPr>
      </w:pPr>
      <w:r w:rsidRPr="00B51F2A">
        <w:rPr>
          <w:rFonts w:ascii="宋体" w:eastAsia="宋体" w:hAnsi="宋体" w:hint="eastAsia"/>
          <w:color w:val="000000" w:themeColor="text1"/>
          <w:sz w:val="28"/>
          <w:szCs w:val="28"/>
        </w:rPr>
        <w:t>7.2.2 印文边缘整齐，洇散程度均一，无手工盖印的虚实变化。载体背面的凹凸为雕版压印形成的规律性凹陷，与手工盖印的</w:t>
      </w:r>
      <w:r w:rsidRPr="00B51F2A">
        <w:rPr>
          <w:rFonts w:ascii="宋体" w:eastAsia="宋体" w:hAnsi="宋体" w:hint="eastAsia"/>
          <w:color w:val="000000" w:themeColor="text1"/>
          <w:sz w:val="28"/>
          <w:szCs w:val="28"/>
        </w:rPr>
        <w:lastRenderedPageBreak/>
        <w:t>随机性不同。</w:t>
      </w:r>
    </w:p>
    <w:p w14:paraId="4C6FA79F" w14:textId="61F685C9" w:rsidR="00D45BE1" w:rsidRPr="009D0A07" w:rsidRDefault="00000000" w:rsidP="00B51F2A">
      <w:pPr>
        <w:spacing w:after="0" w:line="360" w:lineRule="auto"/>
        <w:ind w:firstLineChars="200" w:firstLine="562"/>
        <w:rPr>
          <w:rFonts w:ascii="宋体" w:eastAsia="宋体" w:hAnsi="宋体" w:hint="eastAsia"/>
          <w:b/>
          <w:bCs/>
          <w:color w:val="000000" w:themeColor="text1"/>
          <w:sz w:val="28"/>
          <w:szCs w:val="28"/>
        </w:rPr>
      </w:pPr>
      <w:r w:rsidRPr="009D0A07">
        <w:rPr>
          <w:rFonts w:ascii="宋体" w:eastAsia="宋体" w:hAnsi="宋体" w:hint="eastAsia"/>
          <w:b/>
          <w:bCs/>
          <w:color w:val="000000" w:themeColor="text1"/>
          <w:sz w:val="28"/>
          <w:szCs w:val="28"/>
        </w:rPr>
        <w:t>7.3.显微形态</w:t>
      </w:r>
    </w:p>
    <w:p w14:paraId="727E5DFE" w14:textId="77777777" w:rsidR="00D45BE1" w:rsidRPr="009D0A07" w:rsidRDefault="00000000">
      <w:pPr>
        <w:spacing w:after="0" w:line="360" w:lineRule="auto"/>
        <w:ind w:firstLineChars="200" w:firstLine="560"/>
        <w:rPr>
          <w:rFonts w:ascii="宋体" w:eastAsia="宋体" w:hAnsi="宋体" w:hint="eastAsia"/>
          <w:color w:val="000000" w:themeColor="text1"/>
          <w:sz w:val="28"/>
          <w:szCs w:val="28"/>
        </w:rPr>
      </w:pPr>
      <w:r w:rsidRPr="009D0A07">
        <w:rPr>
          <w:rFonts w:ascii="宋体" w:eastAsia="宋体" w:hAnsi="宋体" w:hint="eastAsia"/>
          <w:color w:val="000000" w:themeColor="text1"/>
          <w:sz w:val="28"/>
          <w:szCs w:val="28"/>
        </w:rPr>
        <w:t>墨料在载体表面呈规律性附着，部分区域因雕版压力存在墨料堆积，沿雕版纹路有轻微的条痕；墨料渗透载体纤维的程度较弱，多停留在表面；无手工绘写的随机露白、断笔，若有此类特征为人工后期修饰，痕迹生硬。</w:t>
      </w:r>
    </w:p>
    <w:p w14:paraId="74E8D44E" w14:textId="77777777" w:rsidR="00D45BE1" w:rsidRPr="009D0A07" w:rsidRDefault="00000000">
      <w:pPr>
        <w:spacing w:after="0" w:line="360" w:lineRule="auto"/>
        <w:ind w:firstLineChars="200" w:firstLine="562"/>
        <w:rPr>
          <w:rFonts w:ascii="宋体" w:eastAsia="宋体" w:hAnsi="宋体" w:hint="eastAsia"/>
          <w:b/>
          <w:bCs/>
          <w:color w:val="000000" w:themeColor="text1"/>
          <w:sz w:val="28"/>
          <w:szCs w:val="28"/>
        </w:rPr>
      </w:pPr>
      <w:r w:rsidRPr="009D0A07">
        <w:rPr>
          <w:rFonts w:ascii="宋体" w:eastAsia="宋体" w:hAnsi="宋体" w:hint="eastAsia"/>
          <w:b/>
          <w:bCs/>
          <w:color w:val="000000" w:themeColor="text1"/>
          <w:sz w:val="28"/>
          <w:szCs w:val="28"/>
        </w:rPr>
        <w:t>7.4.材料理化特性</w:t>
      </w:r>
    </w:p>
    <w:p w14:paraId="23259811" w14:textId="17776CC6" w:rsidR="00D45BE1" w:rsidRPr="009D0A07" w:rsidRDefault="00000000">
      <w:pPr>
        <w:spacing w:after="0" w:line="360" w:lineRule="auto"/>
        <w:ind w:firstLineChars="200" w:firstLine="560"/>
        <w:rPr>
          <w:rFonts w:ascii="宋体" w:eastAsia="宋体" w:hAnsi="宋体" w:hint="eastAsia"/>
          <w:color w:val="000000" w:themeColor="text1"/>
          <w:sz w:val="28"/>
          <w:szCs w:val="28"/>
        </w:rPr>
      </w:pPr>
      <w:r w:rsidRPr="009D0A07">
        <w:rPr>
          <w:rFonts w:ascii="宋体" w:eastAsia="宋体" w:hAnsi="宋体" w:hint="eastAsia"/>
          <w:color w:val="000000" w:themeColor="text1"/>
          <w:sz w:val="28"/>
          <w:szCs w:val="28"/>
        </w:rPr>
        <w:t>墨料多为仿传统书画墨的印刷墨汁，理化成分与传统手工墨料存在差异（如含现代胶黏剂）；与载体的结合以物理附着为主，渗透程度远低于</w:t>
      </w:r>
      <w:r w:rsidR="002C5331" w:rsidRPr="008C2F40">
        <w:rPr>
          <w:rFonts w:ascii="宋体" w:eastAsia="宋体" w:hAnsi="宋体" w:hint="eastAsia"/>
          <w:sz w:val="28"/>
          <w:szCs w:val="28"/>
        </w:rPr>
        <w:t>写</w:t>
      </w:r>
      <w:r w:rsidRPr="008C2F40">
        <w:rPr>
          <w:rFonts w:ascii="宋体" w:eastAsia="宋体" w:hAnsi="宋体" w:hint="eastAsia"/>
          <w:sz w:val="28"/>
          <w:szCs w:val="28"/>
        </w:rPr>
        <w:t>绘</w:t>
      </w:r>
      <w:r w:rsidRPr="009D0A07">
        <w:rPr>
          <w:rFonts w:ascii="宋体" w:eastAsia="宋体" w:hAnsi="宋体" w:hint="eastAsia"/>
          <w:color w:val="000000" w:themeColor="text1"/>
          <w:sz w:val="28"/>
          <w:szCs w:val="28"/>
        </w:rPr>
        <w:t>原件；无印刷油墨的化学成膜成分，区别于现代印刷工艺。</w:t>
      </w:r>
    </w:p>
    <w:p w14:paraId="74479505" w14:textId="7A53E482" w:rsidR="00D45BE1" w:rsidRPr="002C5331" w:rsidRDefault="00000000" w:rsidP="00B51F2A">
      <w:pPr>
        <w:spacing w:after="0" w:line="360" w:lineRule="auto"/>
        <w:ind w:firstLineChars="200" w:firstLine="560"/>
        <w:rPr>
          <w:rFonts w:ascii="黑体" w:eastAsia="黑体" w:hAnsi="黑体" w:hint="eastAsia"/>
          <w:color w:val="000000" w:themeColor="text1"/>
          <w:sz w:val="28"/>
          <w:szCs w:val="28"/>
        </w:rPr>
      </w:pPr>
      <w:r w:rsidRPr="002C5331">
        <w:rPr>
          <w:rFonts w:ascii="黑体" w:eastAsia="黑体" w:hAnsi="黑体" w:hint="eastAsia"/>
          <w:color w:val="000000" w:themeColor="text1"/>
          <w:sz w:val="28"/>
          <w:szCs w:val="28"/>
        </w:rPr>
        <w:t>8  珂罗版印刷书画</w:t>
      </w:r>
      <w:r w:rsidR="00B51F2A" w:rsidRPr="002C5331">
        <w:rPr>
          <w:rFonts w:ascii="黑体" w:eastAsia="黑体" w:hAnsi="黑体" w:hint="eastAsia"/>
          <w:color w:val="000000" w:themeColor="text1"/>
          <w:sz w:val="28"/>
          <w:szCs w:val="28"/>
        </w:rPr>
        <w:t>的</w:t>
      </w:r>
      <w:r w:rsidRPr="002C5331">
        <w:rPr>
          <w:rFonts w:ascii="黑体" w:eastAsia="黑体" w:hAnsi="黑体" w:hint="eastAsia"/>
          <w:color w:val="000000" w:themeColor="text1"/>
          <w:sz w:val="28"/>
          <w:szCs w:val="28"/>
        </w:rPr>
        <w:t>鉴定</w:t>
      </w:r>
    </w:p>
    <w:p w14:paraId="792CE0A4" w14:textId="5B2F4B1A" w:rsidR="00D45BE1" w:rsidRPr="002C5331" w:rsidRDefault="00000000">
      <w:pPr>
        <w:spacing w:after="0" w:line="360" w:lineRule="auto"/>
        <w:ind w:firstLineChars="200" w:firstLine="560"/>
        <w:rPr>
          <w:rFonts w:ascii="宋体" w:eastAsia="宋体" w:hAnsi="宋体" w:hint="eastAsia"/>
          <w:color w:val="000000" w:themeColor="text1"/>
          <w:sz w:val="28"/>
          <w:szCs w:val="28"/>
        </w:rPr>
      </w:pPr>
      <w:r w:rsidRPr="002C5331">
        <w:rPr>
          <w:rFonts w:ascii="宋体" w:eastAsia="宋体" w:hAnsi="宋体" w:hint="eastAsia"/>
          <w:color w:val="000000" w:themeColor="text1"/>
          <w:sz w:val="28"/>
          <w:szCs w:val="28"/>
        </w:rPr>
        <w:t>珂罗版印刷为玻璃平版照相印刷，是高精度的书画仿印工艺，核心特征为图文的像素化渐变</w:t>
      </w:r>
      <w:r w:rsidR="00296421" w:rsidRPr="008C2F40">
        <w:rPr>
          <w:rFonts w:ascii="宋体" w:eastAsia="宋体" w:hAnsi="宋体" w:hint="eastAsia"/>
          <w:sz w:val="28"/>
          <w:szCs w:val="28"/>
        </w:rPr>
        <w:t>及</w:t>
      </w:r>
      <w:r w:rsidRPr="002C5331">
        <w:rPr>
          <w:rFonts w:ascii="宋体" w:eastAsia="宋体" w:hAnsi="宋体" w:hint="eastAsia"/>
          <w:color w:val="000000" w:themeColor="text1"/>
          <w:sz w:val="28"/>
          <w:szCs w:val="28"/>
        </w:rPr>
        <w:t>墨层的薄而均匀，适合还原书画的色泽和层次，鉴定难点在于高仿品的细节修饰，核心判定点为显微下的网点、渐变痕迹</w:t>
      </w:r>
      <w:r w:rsidR="00296421" w:rsidRPr="008C2F40">
        <w:rPr>
          <w:rFonts w:ascii="宋体" w:eastAsia="宋体" w:hAnsi="宋体" w:hint="eastAsia"/>
          <w:sz w:val="28"/>
          <w:szCs w:val="28"/>
        </w:rPr>
        <w:t>及</w:t>
      </w:r>
      <w:r w:rsidRPr="002C5331">
        <w:rPr>
          <w:rFonts w:ascii="宋体" w:eastAsia="宋体" w:hAnsi="宋体" w:hint="eastAsia"/>
          <w:color w:val="000000" w:themeColor="text1"/>
          <w:sz w:val="28"/>
          <w:szCs w:val="28"/>
        </w:rPr>
        <w:t>墨料的成膜性。</w:t>
      </w:r>
    </w:p>
    <w:p w14:paraId="49B2EF49" w14:textId="77777777" w:rsidR="00D45BE1" w:rsidRPr="002C5331" w:rsidRDefault="00000000">
      <w:pPr>
        <w:spacing w:after="0" w:line="360" w:lineRule="auto"/>
        <w:ind w:firstLineChars="200" w:firstLine="562"/>
        <w:rPr>
          <w:rFonts w:ascii="宋体" w:eastAsia="宋体" w:hAnsi="宋体" w:hint="eastAsia"/>
          <w:b/>
          <w:bCs/>
          <w:color w:val="000000" w:themeColor="text1"/>
          <w:sz w:val="28"/>
          <w:szCs w:val="28"/>
        </w:rPr>
      </w:pPr>
      <w:r w:rsidRPr="002C5331">
        <w:rPr>
          <w:rFonts w:ascii="宋体" w:eastAsia="宋体" w:hAnsi="宋体" w:hint="eastAsia"/>
          <w:b/>
          <w:bCs/>
          <w:color w:val="000000" w:themeColor="text1"/>
          <w:sz w:val="28"/>
          <w:szCs w:val="28"/>
        </w:rPr>
        <w:t>8.1.整体特征</w:t>
      </w:r>
    </w:p>
    <w:p w14:paraId="70929929" w14:textId="77777777" w:rsidR="00D45BE1" w:rsidRPr="009D0A07" w:rsidRDefault="00000000">
      <w:pPr>
        <w:spacing w:after="0" w:line="360" w:lineRule="auto"/>
        <w:ind w:firstLineChars="200" w:firstLine="560"/>
        <w:rPr>
          <w:rFonts w:ascii="宋体" w:eastAsia="宋体" w:hAnsi="宋体" w:hint="eastAsia"/>
          <w:color w:val="000000" w:themeColor="text1"/>
          <w:sz w:val="28"/>
          <w:szCs w:val="28"/>
        </w:rPr>
      </w:pPr>
      <w:r w:rsidRPr="009D0A07">
        <w:rPr>
          <w:rFonts w:ascii="宋体" w:eastAsia="宋体" w:hAnsi="宋体" w:hint="eastAsia"/>
          <w:color w:val="000000" w:themeColor="text1"/>
          <w:sz w:val="28"/>
          <w:szCs w:val="28"/>
        </w:rPr>
        <w:t>图案层次、色泽高度还原原作，整体均匀度极高，无手工绘写的自然浓淡变化；承印物可选用宣纸、绢布等传统载体，视觉上与原作相似度高；空白部位无明显污损，墨料分布干净，无随机墨迹残留。</w:t>
      </w:r>
    </w:p>
    <w:p w14:paraId="430AAB56" w14:textId="77777777" w:rsidR="00D45BE1" w:rsidRPr="009D0A07" w:rsidRDefault="00000000">
      <w:pPr>
        <w:spacing w:after="0" w:line="360" w:lineRule="auto"/>
        <w:ind w:firstLineChars="200" w:firstLine="562"/>
        <w:rPr>
          <w:rFonts w:ascii="宋体" w:eastAsia="宋体" w:hAnsi="宋体" w:hint="eastAsia"/>
          <w:b/>
          <w:bCs/>
          <w:color w:val="000000" w:themeColor="text1"/>
          <w:sz w:val="28"/>
          <w:szCs w:val="28"/>
        </w:rPr>
      </w:pPr>
      <w:r w:rsidRPr="009D0A07">
        <w:rPr>
          <w:rFonts w:ascii="宋体" w:eastAsia="宋体" w:hAnsi="宋体" w:hint="eastAsia"/>
          <w:b/>
          <w:bCs/>
          <w:color w:val="000000" w:themeColor="text1"/>
          <w:sz w:val="28"/>
          <w:szCs w:val="28"/>
        </w:rPr>
        <w:t>8.2.细节特征</w:t>
      </w:r>
    </w:p>
    <w:p w14:paraId="0B5BDC62" w14:textId="77777777" w:rsidR="00D45BE1" w:rsidRPr="009D0A07" w:rsidRDefault="00000000">
      <w:pPr>
        <w:spacing w:after="0" w:line="360" w:lineRule="auto"/>
        <w:ind w:firstLineChars="200" w:firstLine="560"/>
        <w:rPr>
          <w:rFonts w:ascii="宋体" w:eastAsia="宋体" w:hAnsi="宋体" w:hint="eastAsia"/>
          <w:color w:val="000000" w:themeColor="text1"/>
          <w:sz w:val="28"/>
          <w:szCs w:val="28"/>
        </w:rPr>
      </w:pPr>
      <w:r w:rsidRPr="009D0A07">
        <w:rPr>
          <w:rFonts w:ascii="宋体" w:eastAsia="宋体" w:hAnsi="宋体" w:hint="eastAsia"/>
          <w:color w:val="000000" w:themeColor="text1"/>
          <w:sz w:val="28"/>
          <w:szCs w:val="28"/>
        </w:rPr>
        <w:lastRenderedPageBreak/>
        <w:t>8.2.1 图案、字迹边缘平滑，无挤墨、散墨的明显缺陷，笔画、图案的色泽渐变机械性规律，无手工运笔的力度变化；同一线条的粗细、浓淡完全一致，无自然的露白、断笔。</w:t>
      </w:r>
    </w:p>
    <w:p w14:paraId="5E2262C8" w14:textId="66B42969" w:rsidR="00D45BE1" w:rsidRPr="009D0A07" w:rsidRDefault="00000000">
      <w:pPr>
        <w:spacing w:after="0" w:line="360" w:lineRule="auto"/>
        <w:ind w:firstLineChars="200" w:firstLine="560"/>
        <w:rPr>
          <w:rFonts w:ascii="宋体" w:eastAsia="宋体" w:hAnsi="宋体" w:hint="eastAsia"/>
          <w:color w:val="000000" w:themeColor="text1"/>
          <w:sz w:val="28"/>
          <w:szCs w:val="28"/>
        </w:rPr>
      </w:pPr>
      <w:r w:rsidRPr="009D0A07">
        <w:rPr>
          <w:rFonts w:ascii="宋体" w:eastAsia="宋体" w:hAnsi="宋体" w:hint="eastAsia"/>
          <w:color w:val="000000" w:themeColor="text1"/>
          <w:sz w:val="28"/>
          <w:szCs w:val="28"/>
        </w:rPr>
        <w:t>8.2.2 印文仿印的印迹形态、色泽高度均匀，无手工盖印的洇散差异，印文内无印泥颗粒的自然分布，边缘无人工盖印的轻微毛边。</w:t>
      </w:r>
    </w:p>
    <w:p w14:paraId="683481EC" w14:textId="77777777" w:rsidR="00D45BE1" w:rsidRPr="009D0A07" w:rsidRDefault="00000000">
      <w:pPr>
        <w:spacing w:after="0" w:line="360" w:lineRule="auto"/>
        <w:ind w:firstLineChars="200" w:firstLine="562"/>
        <w:rPr>
          <w:rFonts w:ascii="宋体" w:eastAsia="宋体" w:hAnsi="宋体" w:hint="eastAsia"/>
          <w:b/>
          <w:bCs/>
          <w:color w:val="000000" w:themeColor="text1"/>
          <w:sz w:val="28"/>
          <w:szCs w:val="28"/>
        </w:rPr>
      </w:pPr>
      <w:r w:rsidRPr="009D0A07">
        <w:rPr>
          <w:rFonts w:ascii="宋体" w:eastAsia="宋体" w:hAnsi="宋体" w:hint="eastAsia"/>
          <w:b/>
          <w:bCs/>
          <w:color w:val="000000" w:themeColor="text1"/>
          <w:sz w:val="28"/>
          <w:szCs w:val="28"/>
        </w:rPr>
        <w:t>8.3.显微形态</w:t>
      </w:r>
    </w:p>
    <w:p w14:paraId="416930D2" w14:textId="77777777" w:rsidR="00D45BE1" w:rsidRPr="009D0A07" w:rsidRDefault="00000000">
      <w:pPr>
        <w:spacing w:after="0" w:line="360" w:lineRule="auto"/>
        <w:ind w:firstLineChars="200" w:firstLine="560"/>
        <w:rPr>
          <w:rFonts w:ascii="宋体" w:eastAsia="宋体" w:hAnsi="宋体" w:hint="eastAsia"/>
          <w:color w:val="000000" w:themeColor="text1"/>
          <w:sz w:val="28"/>
          <w:szCs w:val="28"/>
        </w:rPr>
      </w:pPr>
      <w:r w:rsidRPr="009D0A07">
        <w:rPr>
          <w:rFonts w:ascii="宋体" w:eastAsia="宋体" w:hAnsi="宋体" w:hint="eastAsia"/>
          <w:color w:val="000000" w:themeColor="text1"/>
          <w:sz w:val="28"/>
          <w:szCs w:val="28"/>
        </w:rPr>
        <w:t>放大后可见细微的网点或渐变条纹（珂罗版照相制版的特征），墨料以薄膜状附着在载体表面，无向纤维内的深度渗透；墨料分布无随机堆积，条痕为制版时的规律性痕迹，而非手工创作的随机特征；载体背面无因墨料、颜料挤压产生的凹凸，仅可能有轻微的压印痕迹。</w:t>
      </w:r>
    </w:p>
    <w:p w14:paraId="6FC21128" w14:textId="77777777" w:rsidR="00B51F2A" w:rsidRPr="00B51F2A" w:rsidRDefault="00B51F2A" w:rsidP="00B51F2A">
      <w:pPr>
        <w:spacing w:after="0" w:line="360" w:lineRule="auto"/>
        <w:ind w:firstLineChars="200" w:firstLine="562"/>
        <w:rPr>
          <w:rFonts w:ascii="宋体" w:eastAsia="宋体" w:hAnsi="宋体" w:hint="eastAsia"/>
          <w:b/>
          <w:bCs/>
          <w:color w:val="000000" w:themeColor="text1"/>
          <w:sz w:val="28"/>
          <w:szCs w:val="28"/>
        </w:rPr>
      </w:pPr>
      <w:r w:rsidRPr="00B51F2A">
        <w:rPr>
          <w:rFonts w:ascii="宋体" w:eastAsia="宋体" w:hAnsi="宋体" w:hint="eastAsia"/>
          <w:b/>
          <w:bCs/>
          <w:color w:val="000000" w:themeColor="text1"/>
          <w:sz w:val="28"/>
          <w:szCs w:val="28"/>
        </w:rPr>
        <w:t>8.4 材料理化特性</w:t>
      </w:r>
    </w:p>
    <w:p w14:paraId="7898727D" w14:textId="76EF6DC5" w:rsidR="00B51F2A" w:rsidRPr="00B51F2A" w:rsidRDefault="00B51F2A" w:rsidP="00B51F2A">
      <w:pPr>
        <w:spacing w:after="0" w:line="360" w:lineRule="auto"/>
        <w:ind w:firstLineChars="200" w:firstLine="560"/>
        <w:rPr>
          <w:rFonts w:ascii="宋体" w:eastAsia="宋体" w:hAnsi="宋体" w:hint="eastAsia"/>
          <w:b/>
          <w:bCs/>
          <w:color w:val="000000" w:themeColor="text1"/>
          <w:sz w:val="28"/>
          <w:szCs w:val="28"/>
        </w:rPr>
      </w:pPr>
      <w:r w:rsidRPr="00B51F2A">
        <w:rPr>
          <w:rFonts w:ascii="宋体" w:eastAsia="宋体" w:hAnsi="宋体" w:hint="eastAsia"/>
          <w:color w:val="000000" w:themeColor="text1"/>
          <w:sz w:val="28"/>
          <w:szCs w:val="28"/>
        </w:rPr>
        <w:t>使用珂罗版专用油墨，具有现代印刷油墨的成膜特性（区别于传统墨料的渗透特性）。成分中常含现代树脂、溶剂等，与传统书画色料差异显著。</w:t>
      </w:r>
    </w:p>
    <w:p w14:paraId="69D89710" w14:textId="0B6D30A2" w:rsidR="00D45BE1" w:rsidRPr="002C5331" w:rsidRDefault="00B51F2A" w:rsidP="00B51F2A">
      <w:pPr>
        <w:spacing w:after="0" w:line="360" w:lineRule="auto"/>
        <w:ind w:firstLineChars="200" w:firstLine="562"/>
        <w:rPr>
          <w:rFonts w:ascii="黑体" w:eastAsia="黑体" w:hAnsi="黑体" w:hint="eastAsia"/>
          <w:color w:val="000000" w:themeColor="text1"/>
          <w:sz w:val="28"/>
          <w:szCs w:val="28"/>
        </w:rPr>
      </w:pPr>
      <w:r w:rsidRPr="002C5331">
        <w:rPr>
          <w:rFonts w:ascii="宋体" w:eastAsia="宋体" w:hAnsi="宋体" w:hint="eastAsia"/>
          <w:b/>
          <w:bCs/>
          <w:color w:val="000000" w:themeColor="text1"/>
          <w:sz w:val="28"/>
          <w:szCs w:val="28"/>
        </w:rPr>
        <w:t>9 胶版印刷书画的鉴定</w:t>
      </w:r>
    </w:p>
    <w:p w14:paraId="35282990" w14:textId="629167E4" w:rsidR="00D45BE1" w:rsidRPr="002C5331" w:rsidRDefault="00000000">
      <w:pPr>
        <w:spacing w:after="0" w:line="360" w:lineRule="auto"/>
        <w:ind w:firstLineChars="200" w:firstLine="560"/>
        <w:rPr>
          <w:rFonts w:ascii="宋体" w:eastAsia="宋体" w:hAnsi="宋体" w:hint="eastAsia"/>
          <w:color w:val="000000" w:themeColor="text1"/>
          <w:sz w:val="28"/>
          <w:szCs w:val="28"/>
        </w:rPr>
      </w:pPr>
      <w:r w:rsidRPr="002C5331">
        <w:rPr>
          <w:rFonts w:ascii="宋体" w:eastAsia="宋体" w:hAnsi="宋体" w:hint="eastAsia"/>
          <w:color w:val="000000" w:themeColor="text1"/>
          <w:sz w:val="28"/>
          <w:szCs w:val="28"/>
        </w:rPr>
        <w:t>胶版印刷为现代平版胶印工艺，是书画批量仿印的主要方式，核心特征为明显的网点结构、图文的机械性重复</w:t>
      </w:r>
      <w:r w:rsidR="00C806DB">
        <w:rPr>
          <w:rFonts w:ascii="宋体" w:eastAsia="宋体" w:hAnsi="宋体" w:hint="eastAsia"/>
          <w:color w:val="000000" w:themeColor="text1"/>
          <w:sz w:val="28"/>
          <w:szCs w:val="28"/>
        </w:rPr>
        <w:t>及</w:t>
      </w:r>
      <w:r w:rsidRPr="002C5331">
        <w:rPr>
          <w:rFonts w:ascii="宋体" w:eastAsia="宋体" w:hAnsi="宋体" w:hint="eastAsia"/>
          <w:color w:val="000000" w:themeColor="text1"/>
          <w:sz w:val="28"/>
          <w:szCs w:val="28"/>
        </w:rPr>
        <w:t>墨层的规律性分布，与</w:t>
      </w:r>
      <w:r w:rsidR="002C5331" w:rsidRPr="008C2F40">
        <w:rPr>
          <w:rFonts w:ascii="宋体" w:eastAsia="宋体" w:hAnsi="宋体" w:hint="eastAsia"/>
          <w:sz w:val="28"/>
          <w:szCs w:val="28"/>
        </w:rPr>
        <w:t>写</w:t>
      </w:r>
      <w:r w:rsidRPr="008C2F40">
        <w:rPr>
          <w:rFonts w:ascii="宋体" w:eastAsia="宋体" w:hAnsi="宋体" w:hint="eastAsia"/>
          <w:sz w:val="28"/>
          <w:szCs w:val="28"/>
        </w:rPr>
        <w:t>绘</w:t>
      </w:r>
      <w:r w:rsidRPr="002C5331">
        <w:rPr>
          <w:rFonts w:ascii="宋体" w:eastAsia="宋体" w:hAnsi="宋体" w:hint="eastAsia"/>
          <w:color w:val="000000" w:themeColor="text1"/>
          <w:sz w:val="28"/>
          <w:szCs w:val="28"/>
        </w:rPr>
        <w:t>原件差异显著，鉴定难度较低。</w:t>
      </w:r>
    </w:p>
    <w:p w14:paraId="60CF509A" w14:textId="77777777" w:rsidR="00D45BE1" w:rsidRPr="002C5331" w:rsidRDefault="00000000">
      <w:pPr>
        <w:spacing w:after="0" w:line="360" w:lineRule="auto"/>
        <w:ind w:firstLineChars="200" w:firstLine="562"/>
        <w:rPr>
          <w:rFonts w:ascii="宋体" w:eastAsia="宋体" w:hAnsi="宋体" w:hint="eastAsia"/>
          <w:b/>
          <w:bCs/>
          <w:color w:val="000000" w:themeColor="text1"/>
          <w:sz w:val="28"/>
          <w:szCs w:val="28"/>
        </w:rPr>
      </w:pPr>
      <w:r w:rsidRPr="002C5331">
        <w:rPr>
          <w:rFonts w:ascii="宋体" w:eastAsia="宋体" w:hAnsi="宋体" w:hint="eastAsia"/>
          <w:b/>
          <w:bCs/>
          <w:color w:val="000000" w:themeColor="text1"/>
          <w:sz w:val="28"/>
          <w:szCs w:val="28"/>
        </w:rPr>
        <w:t>9.1.整体特征</w:t>
      </w:r>
    </w:p>
    <w:p w14:paraId="0C54153E" w14:textId="3BF8AD5D" w:rsidR="00D45BE1" w:rsidRPr="009D0A07" w:rsidRDefault="00000000">
      <w:pPr>
        <w:spacing w:after="0" w:line="360" w:lineRule="auto"/>
        <w:ind w:firstLineChars="200" w:firstLine="560"/>
        <w:rPr>
          <w:rFonts w:ascii="宋体" w:eastAsia="宋体" w:hAnsi="宋体" w:hint="eastAsia"/>
          <w:color w:val="000000" w:themeColor="text1"/>
          <w:sz w:val="28"/>
          <w:szCs w:val="28"/>
        </w:rPr>
      </w:pPr>
      <w:r w:rsidRPr="009D0A07">
        <w:rPr>
          <w:rFonts w:ascii="宋体" w:eastAsia="宋体" w:hAnsi="宋体" w:hint="eastAsia"/>
          <w:color w:val="000000" w:themeColor="text1"/>
          <w:sz w:val="28"/>
          <w:szCs w:val="28"/>
        </w:rPr>
        <w:t>图案、文字、印文的整体布局高度规整，色泽均匀度高，层次</w:t>
      </w:r>
      <w:r w:rsidRPr="009D0A07">
        <w:rPr>
          <w:rFonts w:ascii="宋体" w:eastAsia="宋体" w:hAnsi="宋体" w:hint="eastAsia"/>
          <w:color w:val="000000" w:themeColor="text1"/>
          <w:sz w:val="28"/>
          <w:szCs w:val="28"/>
        </w:rPr>
        <w:lastRenderedPageBreak/>
        <w:t>过渡为机械性网点渐变；承印物多为普通宣纸，较少使用高档绢布等传统载体；空白部位可能存在少量因印刷套印产生的网点污损，墨料分布</w:t>
      </w:r>
      <w:r w:rsidR="00C806DB">
        <w:rPr>
          <w:rFonts w:ascii="宋体" w:eastAsia="宋体" w:hAnsi="宋体" w:hint="eastAsia"/>
          <w:color w:val="000000" w:themeColor="text1"/>
          <w:sz w:val="28"/>
          <w:szCs w:val="28"/>
        </w:rPr>
        <w:t>具</w:t>
      </w:r>
      <w:r w:rsidRPr="009D0A07">
        <w:rPr>
          <w:rFonts w:ascii="宋体" w:eastAsia="宋体" w:hAnsi="宋体" w:hint="eastAsia"/>
          <w:color w:val="000000" w:themeColor="text1"/>
          <w:sz w:val="28"/>
          <w:szCs w:val="28"/>
        </w:rPr>
        <w:t>有规律性。</w:t>
      </w:r>
    </w:p>
    <w:p w14:paraId="10BF9137" w14:textId="77777777" w:rsidR="00D45BE1" w:rsidRPr="009D0A07" w:rsidRDefault="00000000">
      <w:pPr>
        <w:spacing w:after="0" w:line="360" w:lineRule="auto"/>
        <w:ind w:firstLineChars="200" w:firstLine="562"/>
        <w:rPr>
          <w:rFonts w:ascii="宋体" w:eastAsia="宋体" w:hAnsi="宋体" w:hint="eastAsia"/>
          <w:b/>
          <w:bCs/>
          <w:color w:val="000000" w:themeColor="text1"/>
          <w:sz w:val="28"/>
          <w:szCs w:val="28"/>
        </w:rPr>
      </w:pPr>
      <w:r w:rsidRPr="009D0A07">
        <w:rPr>
          <w:rFonts w:ascii="宋体" w:eastAsia="宋体" w:hAnsi="宋体" w:hint="eastAsia"/>
          <w:b/>
          <w:bCs/>
          <w:color w:val="000000" w:themeColor="text1"/>
          <w:sz w:val="28"/>
          <w:szCs w:val="28"/>
        </w:rPr>
        <w:t>9.2.细节特征</w:t>
      </w:r>
    </w:p>
    <w:p w14:paraId="2032AC78" w14:textId="77777777" w:rsidR="00D45BE1" w:rsidRPr="009D0A07" w:rsidRDefault="00000000">
      <w:pPr>
        <w:spacing w:after="0" w:line="360" w:lineRule="auto"/>
        <w:ind w:firstLineChars="200" w:firstLine="560"/>
        <w:rPr>
          <w:rFonts w:ascii="宋体" w:eastAsia="宋体" w:hAnsi="宋体" w:hint="eastAsia"/>
          <w:color w:val="000000" w:themeColor="text1"/>
          <w:sz w:val="28"/>
          <w:szCs w:val="28"/>
        </w:rPr>
      </w:pPr>
      <w:r w:rsidRPr="009D0A07">
        <w:rPr>
          <w:rFonts w:ascii="宋体" w:eastAsia="宋体" w:hAnsi="宋体" w:hint="eastAsia"/>
          <w:color w:val="000000" w:themeColor="text1"/>
          <w:sz w:val="28"/>
          <w:szCs w:val="28"/>
        </w:rPr>
        <w:t>9.2.1 图案、字迹边缘有轻微的网点锯齿状特征，笔画粗细完全一致，无手工运笔的起笔、收笔痕迹，存在套印偏差的轻微缺陷（部分作品）；挤墨、散墨仅出现在网点堆积处，呈规律性分布。</w:t>
      </w:r>
    </w:p>
    <w:p w14:paraId="530F47FE" w14:textId="249A8B10" w:rsidR="00D45BE1" w:rsidRPr="009D0A07" w:rsidRDefault="00000000">
      <w:pPr>
        <w:spacing w:after="0" w:line="360" w:lineRule="auto"/>
        <w:ind w:firstLineChars="200" w:firstLine="560"/>
        <w:rPr>
          <w:rFonts w:ascii="宋体" w:eastAsia="宋体" w:hAnsi="宋体" w:hint="eastAsia"/>
          <w:color w:val="000000" w:themeColor="text1"/>
          <w:sz w:val="28"/>
          <w:szCs w:val="28"/>
        </w:rPr>
      </w:pPr>
      <w:r w:rsidRPr="009D0A07">
        <w:rPr>
          <w:rFonts w:ascii="宋体" w:eastAsia="宋体" w:hAnsi="宋体" w:hint="eastAsia"/>
          <w:color w:val="000000" w:themeColor="text1"/>
          <w:sz w:val="28"/>
          <w:szCs w:val="28"/>
        </w:rPr>
        <w:t>9.2.2 仿印的印文有明显的网点结构，印迹边缘整齐，无洇散和压力变化，印文墨迹分布为网点堆积，无印泥质感。</w:t>
      </w:r>
    </w:p>
    <w:p w14:paraId="0C49B14B" w14:textId="77777777" w:rsidR="00D45BE1" w:rsidRPr="009D0A07" w:rsidRDefault="00000000">
      <w:pPr>
        <w:spacing w:after="0" w:line="360" w:lineRule="auto"/>
        <w:ind w:firstLineChars="200" w:firstLine="562"/>
        <w:rPr>
          <w:rFonts w:ascii="宋体" w:eastAsia="宋体" w:hAnsi="宋体" w:hint="eastAsia"/>
          <w:b/>
          <w:bCs/>
          <w:color w:val="000000" w:themeColor="text1"/>
          <w:sz w:val="28"/>
          <w:szCs w:val="28"/>
        </w:rPr>
      </w:pPr>
      <w:r w:rsidRPr="009D0A07">
        <w:rPr>
          <w:rFonts w:ascii="宋体" w:eastAsia="宋体" w:hAnsi="宋体" w:hint="eastAsia"/>
          <w:b/>
          <w:bCs/>
          <w:color w:val="000000" w:themeColor="text1"/>
          <w:sz w:val="28"/>
          <w:szCs w:val="28"/>
        </w:rPr>
        <w:t>9.3.显微形态</w:t>
      </w:r>
    </w:p>
    <w:p w14:paraId="022351CF" w14:textId="2DF2023F" w:rsidR="00D45BE1" w:rsidRPr="009D0A07" w:rsidRDefault="00000000">
      <w:pPr>
        <w:spacing w:after="0" w:line="360" w:lineRule="auto"/>
        <w:ind w:firstLineChars="200" w:firstLine="560"/>
        <w:rPr>
          <w:rFonts w:ascii="宋体" w:eastAsia="宋体" w:hAnsi="宋体" w:hint="eastAsia"/>
          <w:color w:val="000000" w:themeColor="text1"/>
          <w:sz w:val="28"/>
          <w:szCs w:val="28"/>
        </w:rPr>
      </w:pPr>
      <w:r w:rsidRPr="009D0A07">
        <w:rPr>
          <w:rFonts w:ascii="宋体" w:eastAsia="宋体" w:hAnsi="宋体" w:hint="eastAsia"/>
          <w:color w:val="000000" w:themeColor="text1"/>
          <w:sz w:val="28"/>
          <w:szCs w:val="28"/>
        </w:rPr>
        <w:t>放大后可见清晰的彩色、黑色网点（胶印的核心特征，网点呈菱形</w:t>
      </w:r>
      <w:r w:rsidR="00C806DB" w:rsidRPr="008C2F40">
        <w:rPr>
          <w:rFonts w:ascii="宋体" w:eastAsia="宋体" w:hAnsi="宋体" w:hint="eastAsia"/>
          <w:sz w:val="28"/>
          <w:szCs w:val="28"/>
        </w:rPr>
        <w:t>或</w:t>
      </w:r>
      <w:r w:rsidRPr="009D0A07">
        <w:rPr>
          <w:rFonts w:ascii="宋体" w:eastAsia="宋体" w:hAnsi="宋体" w:hint="eastAsia"/>
          <w:color w:val="000000" w:themeColor="text1"/>
          <w:sz w:val="28"/>
          <w:szCs w:val="28"/>
        </w:rPr>
        <w:t>圆形），墨料以成膜状附着在载体表面，无渗透；墨料堆积仅出现在网点重叠处，条痕为印刷滚筒的规律性痕迹；载体背面无凹凸，墨料仅停留在表面。</w:t>
      </w:r>
    </w:p>
    <w:p w14:paraId="31346E92" w14:textId="77777777" w:rsidR="00B51F2A" w:rsidRPr="00B51F2A" w:rsidRDefault="00B51F2A" w:rsidP="00B51F2A">
      <w:pPr>
        <w:spacing w:after="0" w:line="360" w:lineRule="auto"/>
        <w:ind w:firstLineChars="200" w:firstLine="562"/>
        <w:rPr>
          <w:rFonts w:ascii="宋体" w:eastAsia="宋体" w:hAnsi="宋体" w:hint="eastAsia"/>
          <w:b/>
          <w:bCs/>
          <w:color w:val="000000" w:themeColor="text1"/>
          <w:sz w:val="28"/>
          <w:szCs w:val="28"/>
        </w:rPr>
      </w:pPr>
      <w:r w:rsidRPr="00B51F2A">
        <w:rPr>
          <w:rFonts w:ascii="宋体" w:eastAsia="宋体" w:hAnsi="宋体" w:hint="eastAsia"/>
          <w:b/>
          <w:bCs/>
          <w:color w:val="000000" w:themeColor="text1"/>
          <w:sz w:val="28"/>
          <w:szCs w:val="28"/>
        </w:rPr>
        <w:t>9.4 材料理化特性</w:t>
      </w:r>
    </w:p>
    <w:p w14:paraId="23CF72D4" w14:textId="4382B2C0" w:rsidR="00D45BE1" w:rsidRPr="00B51F2A" w:rsidRDefault="00B51F2A" w:rsidP="00B51F2A">
      <w:pPr>
        <w:spacing w:after="0" w:line="360" w:lineRule="auto"/>
        <w:ind w:firstLineChars="200" w:firstLine="560"/>
        <w:rPr>
          <w:rFonts w:ascii="宋体" w:eastAsia="宋体" w:hAnsi="宋体" w:hint="eastAsia"/>
          <w:color w:val="000000" w:themeColor="text1"/>
          <w:sz w:val="28"/>
          <w:szCs w:val="28"/>
        </w:rPr>
      </w:pPr>
      <w:r w:rsidRPr="00B51F2A">
        <w:rPr>
          <w:rFonts w:ascii="宋体" w:eastAsia="宋体" w:hAnsi="宋体" w:hint="eastAsia"/>
          <w:color w:val="000000" w:themeColor="text1"/>
          <w:sz w:val="28"/>
          <w:szCs w:val="28"/>
        </w:rPr>
        <w:t>使用胶版印刷专用油墨，具有典型的成膜性，干燥速度快。成分以合成树脂、颜料、溶剂为主，与传统书画材料完全不同。</w:t>
      </w:r>
    </w:p>
    <w:p w14:paraId="6875058E" w14:textId="432C59D6" w:rsidR="00D45BE1" w:rsidRPr="008C2F40" w:rsidRDefault="00000000" w:rsidP="00B51F2A">
      <w:pPr>
        <w:spacing w:after="0" w:line="360" w:lineRule="auto"/>
        <w:ind w:firstLineChars="200" w:firstLine="560"/>
        <w:rPr>
          <w:rFonts w:ascii="黑体" w:eastAsia="黑体" w:hAnsi="黑体" w:hint="eastAsia"/>
          <w:sz w:val="28"/>
          <w:szCs w:val="28"/>
        </w:rPr>
      </w:pPr>
      <w:r w:rsidRPr="008C2F40">
        <w:rPr>
          <w:rFonts w:ascii="黑体" w:eastAsia="黑体" w:hAnsi="黑体" w:hint="eastAsia"/>
          <w:sz w:val="28"/>
          <w:szCs w:val="28"/>
        </w:rPr>
        <w:t>10 喷墨打印书画</w:t>
      </w:r>
      <w:r w:rsidR="00B51F2A" w:rsidRPr="008C2F40">
        <w:rPr>
          <w:rFonts w:ascii="黑体" w:eastAsia="黑体" w:hAnsi="黑体" w:hint="eastAsia"/>
          <w:sz w:val="28"/>
          <w:szCs w:val="28"/>
        </w:rPr>
        <w:t>的</w:t>
      </w:r>
      <w:r w:rsidRPr="008C2F40">
        <w:rPr>
          <w:rFonts w:ascii="黑体" w:eastAsia="黑体" w:hAnsi="黑体" w:hint="eastAsia"/>
          <w:sz w:val="28"/>
          <w:szCs w:val="28"/>
        </w:rPr>
        <w:t>鉴定</w:t>
      </w:r>
    </w:p>
    <w:p w14:paraId="6C6310EB" w14:textId="48D9A274" w:rsidR="00D45BE1" w:rsidRPr="00BA1CA5" w:rsidRDefault="00000000">
      <w:pPr>
        <w:spacing w:after="0" w:line="360" w:lineRule="auto"/>
        <w:ind w:firstLineChars="200" w:firstLine="560"/>
        <w:rPr>
          <w:rFonts w:ascii="宋体" w:eastAsia="宋体" w:hAnsi="宋体" w:hint="eastAsia"/>
          <w:color w:val="EE0000"/>
          <w:sz w:val="28"/>
          <w:szCs w:val="28"/>
        </w:rPr>
      </w:pPr>
      <w:r w:rsidRPr="008C2F40">
        <w:rPr>
          <w:rFonts w:ascii="宋体" w:eastAsia="宋体" w:hAnsi="宋体" w:hint="eastAsia"/>
          <w:sz w:val="28"/>
          <w:szCs w:val="28"/>
        </w:rPr>
        <w:t>喷墨打印为数码印刷工艺，分压电式、热发泡式等类型，是近年高仿书画的主要方式，核心特征为墨滴的点状分布</w:t>
      </w:r>
      <w:r w:rsidR="00C806DB" w:rsidRPr="008C2F40">
        <w:rPr>
          <w:rFonts w:ascii="宋体" w:eastAsia="宋体" w:hAnsi="宋体" w:hint="eastAsia"/>
          <w:sz w:val="28"/>
          <w:szCs w:val="28"/>
        </w:rPr>
        <w:t>及</w:t>
      </w:r>
      <w:r w:rsidRPr="008C2F40">
        <w:rPr>
          <w:rFonts w:ascii="宋体" w:eastAsia="宋体" w:hAnsi="宋体" w:hint="eastAsia"/>
          <w:sz w:val="28"/>
          <w:szCs w:val="28"/>
        </w:rPr>
        <w:t>数码制版的无版痕，高仿品可选用宣纸、绢布等传统载体，鉴定核心点为显微下的墨滴痕迹</w:t>
      </w:r>
      <w:r w:rsidR="002031EF" w:rsidRPr="008C2F40">
        <w:rPr>
          <w:rFonts w:ascii="宋体" w:eastAsia="宋体" w:hAnsi="宋体" w:hint="eastAsia"/>
          <w:sz w:val="28"/>
          <w:szCs w:val="28"/>
        </w:rPr>
        <w:t>及</w:t>
      </w:r>
      <w:r w:rsidRPr="008C2F40">
        <w:rPr>
          <w:rFonts w:ascii="宋体" w:eastAsia="宋体" w:hAnsi="宋体" w:hint="eastAsia"/>
          <w:sz w:val="28"/>
          <w:szCs w:val="28"/>
        </w:rPr>
        <w:t>墨水的理化特性。</w:t>
      </w:r>
    </w:p>
    <w:p w14:paraId="2F8CFCA3" w14:textId="77777777" w:rsidR="00D45BE1" w:rsidRPr="008C2F40" w:rsidRDefault="00000000">
      <w:pPr>
        <w:spacing w:after="0" w:line="360" w:lineRule="auto"/>
        <w:ind w:firstLineChars="200" w:firstLine="562"/>
        <w:rPr>
          <w:rFonts w:ascii="宋体" w:eastAsia="宋体" w:hAnsi="宋体" w:hint="eastAsia"/>
          <w:b/>
          <w:bCs/>
          <w:sz w:val="28"/>
          <w:szCs w:val="28"/>
        </w:rPr>
      </w:pPr>
      <w:r w:rsidRPr="008C2F40">
        <w:rPr>
          <w:rFonts w:ascii="宋体" w:eastAsia="宋体" w:hAnsi="宋体" w:hint="eastAsia"/>
          <w:b/>
          <w:bCs/>
          <w:sz w:val="28"/>
          <w:szCs w:val="28"/>
        </w:rPr>
        <w:lastRenderedPageBreak/>
        <w:t>10.1.整体特征</w:t>
      </w:r>
    </w:p>
    <w:p w14:paraId="4EC4B708" w14:textId="77777777" w:rsidR="00D45BE1" w:rsidRPr="009D0A07" w:rsidRDefault="00000000">
      <w:pPr>
        <w:spacing w:after="0" w:line="360" w:lineRule="auto"/>
        <w:ind w:firstLineChars="200" w:firstLine="560"/>
        <w:rPr>
          <w:rFonts w:ascii="宋体" w:eastAsia="宋体" w:hAnsi="宋体" w:hint="eastAsia"/>
          <w:color w:val="000000" w:themeColor="text1"/>
          <w:sz w:val="28"/>
          <w:szCs w:val="28"/>
        </w:rPr>
      </w:pPr>
      <w:r w:rsidRPr="009D0A07">
        <w:rPr>
          <w:rFonts w:ascii="宋体" w:eastAsia="宋体" w:hAnsi="宋体" w:hint="eastAsia"/>
          <w:color w:val="000000" w:themeColor="text1"/>
          <w:sz w:val="28"/>
          <w:szCs w:val="28"/>
        </w:rPr>
        <w:t>图案层次、色泽可精准还原原作，支持个性化打印，无批量印刷的规律性重复缺陷；承印物可适配传统书画载体（宣纸、绢布），视觉上与原作相似度高；空白部位无污损，墨料分布干净，仅可能有少量喷墨头故障产生的点状墨点。</w:t>
      </w:r>
    </w:p>
    <w:p w14:paraId="6BAE8220" w14:textId="77777777" w:rsidR="00D45BE1" w:rsidRPr="009D0A07" w:rsidRDefault="00000000">
      <w:pPr>
        <w:spacing w:after="0" w:line="360" w:lineRule="auto"/>
        <w:ind w:firstLineChars="200" w:firstLine="562"/>
        <w:rPr>
          <w:rFonts w:ascii="宋体" w:eastAsia="宋体" w:hAnsi="宋体" w:hint="eastAsia"/>
          <w:b/>
          <w:bCs/>
          <w:color w:val="000000" w:themeColor="text1"/>
          <w:sz w:val="28"/>
          <w:szCs w:val="28"/>
        </w:rPr>
      </w:pPr>
      <w:r w:rsidRPr="009D0A07">
        <w:rPr>
          <w:rFonts w:ascii="宋体" w:eastAsia="宋体" w:hAnsi="宋体" w:hint="eastAsia"/>
          <w:b/>
          <w:bCs/>
          <w:color w:val="000000" w:themeColor="text1"/>
          <w:sz w:val="28"/>
          <w:szCs w:val="28"/>
        </w:rPr>
        <w:t>10.2.细节特征</w:t>
      </w:r>
    </w:p>
    <w:p w14:paraId="20C2E5C3" w14:textId="77777777" w:rsidR="00D45BE1" w:rsidRPr="009D0A07" w:rsidRDefault="00000000">
      <w:pPr>
        <w:spacing w:after="0" w:line="360" w:lineRule="auto"/>
        <w:ind w:firstLineChars="200" w:firstLine="560"/>
        <w:rPr>
          <w:rFonts w:ascii="宋体" w:eastAsia="宋体" w:hAnsi="宋体" w:hint="eastAsia"/>
          <w:color w:val="000000" w:themeColor="text1"/>
          <w:sz w:val="28"/>
          <w:szCs w:val="28"/>
        </w:rPr>
      </w:pPr>
      <w:r w:rsidRPr="009D0A07">
        <w:rPr>
          <w:rFonts w:ascii="宋体" w:eastAsia="宋体" w:hAnsi="宋体" w:hint="eastAsia"/>
          <w:color w:val="000000" w:themeColor="text1"/>
          <w:sz w:val="28"/>
          <w:szCs w:val="28"/>
        </w:rPr>
        <w:t>10.2.1 图案、字迹边缘平滑，无挤墨、散墨的明显缺陷，色泽渐变自然但为墨滴叠加的数码渐变，无手工运笔的力度变化；笔画无起笔、行笔、收笔的笔痕，露白、断笔为数码制版的刻意设计，形态固定。</w:t>
      </w:r>
    </w:p>
    <w:p w14:paraId="6FF51F1C" w14:textId="72EF9609" w:rsidR="00D45BE1" w:rsidRPr="009D0A07" w:rsidRDefault="00000000">
      <w:pPr>
        <w:spacing w:after="0" w:line="360" w:lineRule="auto"/>
        <w:ind w:firstLineChars="200" w:firstLine="560"/>
        <w:rPr>
          <w:rFonts w:ascii="宋体" w:eastAsia="宋体" w:hAnsi="宋体" w:hint="eastAsia"/>
          <w:color w:val="000000" w:themeColor="text1"/>
          <w:sz w:val="28"/>
          <w:szCs w:val="28"/>
        </w:rPr>
      </w:pPr>
      <w:r w:rsidRPr="009D0A07">
        <w:rPr>
          <w:rFonts w:ascii="宋体" w:eastAsia="宋体" w:hAnsi="宋体" w:hint="eastAsia"/>
          <w:color w:val="000000" w:themeColor="text1"/>
          <w:sz w:val="28"/>
          <w:szCs w:val="28"/>
        </w:rPr>
        <w:t>10.2.2 仿印的印文印迹形态精准，无手工盖印的洇散和压力差异，印文内的墨迹为墨滴堆积，无印泥颗粒的自然分布。</w:t>
      </w:r>
    </w:p>
    <w:p w14:paraId="29B77AFF" w14:textId="77777777" w:rsidR="00D45BE1" w:rsidRPr="009D0A07" w:rsidRDefault="00000000">
      <w:pPr>
        <w:spacing w:after="0" w:line="360" w:lineRule="auto"/>
        <w:ind w:firstLineChars="200" w:firstLine="562"/>
        <w:rPr>
          <w:rFonts w:ascii="宋体" w:eastAsia="宋体" w:hAnsi="宋体" w:hint="eastAsia"/>
          <w:b/>
          <w:bCs/>
          <w:color w:val="000000" w:themeColor="text1"/>
          <w:sz w:val="28"/>
          <w:szCs w:val="28"/>
        </w:rPr>
      </w:pPr>
      <w:r w:rsidRPr="009D0A07">
        <w:rPr>
          <w:rFonts w:ascii="宋体" w:eastAsia="宋体" w:hAnsi="宋体" w:hint="eastAsia"/>
          <w:b/>
          <w:bCs/>
          <w:color w:val="000000" w:themeColor="text1"/>
          <w:sz w:val="28"/>
          <w:szCs w:val="28"/>
        </w:rPr>
        <w:t>10.3.显微形态</w:t>
      </w:r>
    </w:p>
    <w:p w14:paraId="7EF64BFE" w14:textId="178EE66E" w:rsidR="00D45BE1" w:rsidRPr="009D0A07" w:rsidRDefault="00000000">
      <w:pPr>
        <w:spacing w:after="0" w:line="360" w:lineRule="auto"/>
        <w:ind w:firstLineChars="200" w:firstLine="560"/>
        <w:rPr>
          <w:rFonts w:ascii="宋体" w:eastAsia="宋体" w:hAnsi="宋体" w:hint="eastAsia"/>
          <w:color w:val="000000" w:themeColor="text1"/>
          <w:sz w:val="28"/>
          <w:szCs w:val="28"/>
        </w:rPr>
      </w:pPr>
      <w:r w:rsidRPr="009D0A07">
        <w:rPr>
          <w:rFonts w:ascii="宋体" w:eastAsia="宋体" w:hAnsi="宋体" w:hint="eastAsia"/>
          <w:color w:val="000000" w:themeColor="text1"/>
          <w:sz w:val="28"/>
          <w:szCs w:val="28"/>
        </w:rPr>
        <w:t>放大后可见独立的墨滴点状分布（喷墨打印的核心特征），墨滴之间有轻微的间隙，无连续的墨层；墨料部分可渗透传统载体（如宣纸），但渗透形态为墨滴的点状渗透，而非手工绘写的自然连续渗透；无印刷网点，区别于珂罗版、胶版印刷</w:t>
      </w:r>
      <w:r w:rsidR="00C806DB">
        <w:rPr>
          <w:rFonts w:ascii="宋体" w:eastAsia="宋体" w:hAnsi="宋体" w:hint="eastAsia"/>
          <w:color w:val="000000" w:themeColor="text1"/>
          <w:sz w:val="28"/>
          <w:szCs w:val="28"/>
        </w:rPr>
        <w:t>；</w:t>
      </w:r>
      <w:r w:rsidRPr="009D0A07">
        <w:rPr>
          <w:rFonts w:ascii="宋体" w:eastAsia="宋体" w:hAnsi="宋体" w:hint="eastAsia"/>
          <w:color w:val="000000" w:themeColor="text1"/>
          <w:sz w:val="28"/>
          <w:szCs w:val="28"/>
        </w:rPr>
        <w:t>无笔痕和手工盖印的随机特征。</w:t>
      </w:r>
    </w:p>
    <w:p w14:paraId="27D16F4D" w14:textId="77777777" w:rsidR="00B51F2A" w:rsidRPr="00B51F2A" w:rsidRDefault="00B51F2A" w:rsidP="00B51F2A">
      <w:pPr>
        <w:spacing w:after="0" w:line="360" w:lineRule="auto"/>
        <w:ind w:firstLineChars="200" w:firstLine="562"/>
        <w:rPr>
          <w:rFonts w:ascii="宋体" w:eastAsia="宋体" w:hAnsi="宋体" w:hint="eastAsia"/>
          <w:b/>
          <w:bCs/>
          <w:color w:val="000000" w:themeColor="text1"/>
          <w:sz w:val="28"/>
          <w:szCs w:val="28"/>
        </w:rPr>
      </w:pPr>
      <w:r w:rsidRPr="00B51F2A">
        <w:rPr>
          <w:rFonts w:ascii="宋体" w:eastAsia="宋体" w:hAnsi="宋体" w:hint="eastAsia"/>
          <w:b/>
          <w:bCs/>
          <w:color w:val="000000" w:themeColor="text1"/>
          <w:sz w:val="28"/>
          <w:szCs w:val="28"/>
        </w:rPr>
        <w:t>10.4 材料理化特性</w:t>
      </w:r>
    </w:p>
    <w:p w14:paraId="0C7DD99E" w14:textId="28A7A1D5" w:rsidR="00D45BE1" w:rsidRPr="00B51F2A" w:rsidRDefault="00B51F2A" w:rsidP="00B51F2A">
      <w:pPr>
        <w:spacing w:after="0" w:line="360" w:lineRule="auto"/>
        <w:ind w:firstLineChars="200" w:firstLine="560"/>
        <w:rPr>
          <w:rFonts w:ascii="宋体" w:eastAsia="宋体" w:hAnsi="宋体" w:hint="eastAsia"/>
          <w:color w:val="000000" w:themeColor="text1"/>
          <w:sz w:val="28"/>
          <w:szCs w:val="28"/>
        </w:rPr>
      </w:pPr>
      <w:r w:rsidRPr="00B51F2A">
        <w:rPr>
          <w:rFonts w:ascii="宋体" w:eastAsia="宋体" w:hAnsi="宋体" w:hint="eastAsia"/>
          <w:color w:val="000000" w:themeColor="text1"/>
          <w:sz w:val="28"/>
          <w:szCs w:val="28"/>
        </w:rPr>
        <w:t>使用喷墨打印专用墨水（水性、溶剂性或颜料型），成分含现代染料/颜料、保湿剂、分散剂等，与传统书画色料差异显著。与载体的结合方式为物理附着和/或有限渗透，无传统油墨的胶体渗透特</w:t>
      </w:r>
      <w:r w:rsidRPr="00B51F2A">
        <w:rPr>
          <w:rFonts w:ascii="宋体" w:eastAsia="宋体" w:hAnsi="宋体" w:hint="eastAsia"/>
          <w:color w:val="000000" w:themeColor="text1"/>
          <w:sz w:val="28"/>
          <w:szCs w:val="28"/>
        </w:rPr>
        <w:lastRenderedPageBreak/>
        <w:t>征。</w:t>
      </w:r>
    </w:p>
    <w:p w14:paraId="66146035" w14:textId="77777777" w:rsidR="00B51F2A" w:rsidRPr="002C5331" w:rsidRDefault="00B51F2A" w:rsidP="00B51F2A">
      <w:pPr>
        <w:spacing w:after="0" w:line="360" w:lineRule="auto"/>
        <w:ind w:firstLineChars="200" w:firstLine="560"/>
        <w:rPr>
          <w:rFonts w:ascii="黑体" w:eastAsia="黑体" w:hAnsi="黑体" w:hint="eastAsia"/>
          <w:color w:val="000000" w:themeColor="text1"/>
          <w:sz w:val="28"/>
          <w:szCs w:val="28"/>
        </w:rPr>
      </w:pPr>
      <w:r w:rsidRPr="002C5331">
        <w:rPr>
          <w:rFonts w:ascii="黑体" w:eastAsia="黑体" w:hAnsi="黑体" w:hint="eastAsia"/>
          <w:color w:val="000000" w:themeColor="text1"/>
          <w:sz w:val="28"/>
          <w:szCs w:val="28"/>
        </w:rPr>
        <w:t>11 篡改/变造书画的鉴定</w:t>
      </w:r>
    </w:p>
    <w:p w14:paraId="04BC2CFB" w14:textId="17FF8C04" w:rsidR="002C5331" w:rsidRPr="002C5331" w:rsidRDefault="002C5331" w:rsidP="00B51F2A">
      <w:pPr>
        <w:spacing w:after="0" w:line="360" w:lineRule="auto"/>
        <w:ind w:firstLineChars="200" w:firstLine="560"/>
        <w:rPr>
          <w:rFonts w:ascii="宋体" w:eastAsia="宋体" w:hAnsi="宋体" w:hint="eastAsia"/>
          <w:color w:val="EE0000"/>
          <w:sz w:val="28"/>
          <w:szCs w:val="28"/>
        </w:rPr>
      </w:pPr>
      <w:r w:rsidRPr="008C2F40">
        <w:rPr>
          <w:rFonts w:ascii="宋体" w:eastAsia="宋体" w:hAnsi="宋体"/>
          <w:sz w:val="28"/>
          <w:szCs w:val="28"/>
        </w:rPr>
        <w:t>篡改/变造书画非独立的创作、印刷类型，而是在绘写原件、各类印刷品基础上进行的人工篡改变造。鉴定核心点为整体与局部的形态篡改、痕迹变造等，以及补绘、添补部分的显微痕迹。</w:t>
      </w:r>
    </w:p>
    <w:p w14:paraId="36BBC791" w14:textId="77777777" w:rsidR="00B51F2A" w:rsidRPr="002C5331" w:rsidRDefault="00B51F2A" w:rsidP="00B51F2A">
      <w:pPr>
        <w:spacing w:after="0" w:line="360" w:lineRule="auto"/>
        <w:ind w:firstLineChars="200" w:firstLine="560"/>
        <w:rPr>
          <w:rFonts w:ascii="黑体" w:eastAsia="黑体" w:hAnsi="黑体" w:hint="eastAsia"/>
          <w:color w:val="000000" w:themeColor="text1"/>
          <w:sz w:val="28"/>
          <w:szCs w:val="28"/>
        </w:rPr>
      </w:pPr>
      <w:r w:rsidRPr="002C5331">
        <w:rPr>
          <w:rFonts w:ascii="黑体" w:eastAsia="黑体" w:hAnsi="黑体" w:hint="eastAsia"/>
          <w:color w:val="000000" w:themeColor="text1"/>
          <w:sz w:val="28"/>
          <w:szCs w:val="28"/>
        </w:rPr>
        <w:t>11.1 整体特征</w:t>
      </w:r>
    </w:p>
    <w:p w14:paraId="5CE3D83F" w14:textId="77777777" w:rsidR="00B51F2A" w:rsidRPr="002C5331" w:rsidRDefault="00B51F2A" w:rsidP="00B51F2A">
      <w:pPr>
        <w:spacing w:after="0" w:line="360" w:lineRule="auto"/>
        <w:ind w:firstLineChars="200" w:firstLine="560"/>
        <w:rPr>
          <w:rFonts w:ascii="宋体" w:eastAsia="宋体" w:hAnsi="宋体" w:hint="eastAsia"/>
          <w:color w:val="000000" w:themeColor="text1"/>
          <w:sz w:val="28"/>
          <w:szCs w:val="28"/>
        </w:rPr>
      </w:pPr>
      <w:r w:rsidRPr="002C5331">
        <w:rPr>
          <w:rFonts w:ascii="宋体" w:eastAsia="宋体" w:hAnsi="宋体" w:hint="eastAsia"/>
          <w:color w:val="000000" w:themeColor="text1"/>
          <w:sz w:val="28"/>
          <w:szCs w:val="28"/>
        </w:rPr>
        <w:t>整体布局或色泽存在不协调感，如添补部分的风格、老化程度与原件不一致；载体存在拼接、修补痕迹；空白区域可能有改造产生的人为污损。</w:t>
      </w:r>
    </w:p>
    <w:p w14:paraId="0F916020" w14:textId="77777777" w:rsidR="00B51F2A" w:rsidRPr="00B51F2A" w:rsidRDefault="00B51F2A" w:rsidP="00B51F2A">
      <w:pPr>
        <w:spacing w:after="0" w:line="360" w:lineRule="auto"/>
        <w:ind w:firstLineChars="200" w:firstLine="560"/>
        <w:rPr>
          <w:rFonts w:ascii="黑体" w:eastAsia="黑体" w:hAnsi="黑体" w:hint="eastAsia"/>
          <w:color w:val="000000" w:themeColor="text1"/>
          <w:sz w:val="28"/>
          <w:szCs w:val="28"/>
        </w:rPr>
      </w:pPr>
      <w:r w:rsidRPr="00B51F2A">
        <w:rPr>
          <w:rFonts w:ascii="黑体" w:eastAsia="黑体" w:hAnsi="黑体" w:hint="eastAsia"/>
          <w:color w:val="000000" w:themeColor="text1"/>
          <w:sz w:val="28"/>
          <w:szCs w:val="28"/>
        </w:rPr>
        <w:t>11.2 细节特征</w:t>
      </w:r>
    </w:p>
    <w:p w14:paraId="57215582" w14:textId="77777777" w:rsidR="00B51F2A" w:rsidRPr="00B51F2A" w:rsidRDefault="00B51F2A" w:rsidP="00B51F2A">
      <w:pPr>
        <w:spacing w:after="0" w:line="360" w:lineRule="auto"/>
        <w:ind w:firstLineChars="200" w:firstLine="560"/>
        <w:rPr>
          <w:rFonts w:ascii="宋体" w:eastAsia="宋体" w:hAnsi="宋体" w:hint="eastAsia"/>
          <w:color w:val="000000" w:themeColor="text1"/>
          <w:sz w:val="28"/>
          <w:szCs w:val="28"/>
        </w:rPr>
      </w:pPr>
      <w:r w:rsidRPr="00B51F2A">
        <w:rPr>
          <w:rFonts w:ascii="宋体" w:eastAsia="宋体" w:hAnsi="宋体" w:hint="eastAsia"/>
          <w:color w:val="000000" w:themeColor="text1"/>
          <w:sz w:val="28"/>
          <w:szCs w:val="28"/>
        </w:rPr>
        <w:t>11.2.1 补绘部分的笔法、线条力度与原件风格迥异，色泽可能因未做旧而过于鲜亮；添补字迹的笔顺、运行特征与原作不符。</w:t>
      </w:r>
    </w:p>
    <w:p w14:paraId="3677DF3B" w14:textId="34DA4AAC" w:rsidR="00D45BE1" w:rsidRPr="00B51F2A" w:rsidRDefault="00B51F2A" w:rsidP="00B51F2A">
      <w:pPr>
        <w:spacing w:after="0" w:line="360" w:lineRule="auto"/>
        <w:ind w:firstLineChars="200" w:firstLine="560"/>
        <w:rPr>
          <w:rFonts w:ascii="宋体" w:eastAsia="宋体" w:hAnsi="宋体" w:hint="eastAsia"/>
          <w:color w:val="000000" w:themeColor="text1"/>
          <w:sz w:val="28"/>
          <w:szCs w:val="28"/>
        </w:rPr>
      </w:pPr>
      <w:r w:rsidRPr="00B51F2A">
        <w:rPr>
          <w:rFonts w:ascii="宋体" w:eastAsia="宋体" w:hAnsi="宋体" w:hint="eastAsia"/>
          <w:color w:val="000000" w:themeColor="text1"/>
          <w:sz w:val="28"/>
          <w:szCs w:val="28"/>
        </w:rPr>
        <w:t>11.2.2 拼接、挖补处图文轮廓不连续，载体纹理、色料渗透程度突兀。后期加盖的伪印，其印文风格、盖印力度、印泥成分与原件不符，可能出现重叠、错位。</w:t>
      </w:r>
    </w:p>
    <w:p w14:paraId="2FBBB4B9" w14:textId="77777777" w:rsidR="00D45BE1" w:rsidRPr="009D0A07" w:rsidRDefault="00000000">
      <w:pPr>
        <w:spacing w:after="0" w:line="360" w:lineRule="auto"/>
        <w:ind w:firstLineChars="200" w:firstLine="562"/>
        <w:rPr>
          <w:rFonts w:ascii="宋体" w:eastAsia="宋体" w:hAnsi="宋体" w:hint="eastAsia"/>
          <w:b/>
          <w:bCs/>
          <w:color w:val="000000" w:themeColor="text1"/>
          <w:sz w:val="28"/>
          <w:szCs w:val="28"/>
        </w:rPr>
      </w:pPr>
      <w:r w:rsidRPr="009D0A07">
        <w:rPr>
          <w:rFonts w:ascii="宋体" w:eastAsia="宋体" w:hAnsi="宋体" w:hint="eastAsia"/>
          <w:b/>
          <w:bCs/>
          <w:color w:val="000000" w:themeColor="text1"/>
          <w:sz w:val="28"/>
          <w:szCs w:val="28"/>
        </w:rPr>
        <w:t>11.3.显微形态</w:t>
      </w:r>
    </w:p>
    <w:p w14:paraId="4F10F253" w14:textId="128C8360" w:rsidR="00D45BE1" w:rsidRPr="009D0A07" w:rsidRDefault="00000000">
      <w:pPr>
        <w:spacing w:after="0" w:line="360" w:lineRule="auto"/>
        <w:ind w:firstLineChars="200" w:firstLine="560"/>
        <w:rPr>
          <w:rFonts w:ascii="宋体" w:eastAsia="宋体" w:hAnsi="宋体" w:hint="eastAsia"/>
          <w:color w:val="000000" w:themeColor="text1"/>
          <w:sz w:val="28"/>
          <w:szCs w:val="28"/>
        </w:rPr>
      </w:pPr>
      <w:r w:rsidRPr="009D0A07">
        <w:rPr>
          <w:rFonts w:ascii="宋体" w:eastAsia="宋体" w:hAnsi="宋体" w:hint="eastAsia"/>
          <w:color w:val="000000" w:themeColor="text1"/>
          <w:sz w:val="28"/>
          <w:szCs w:val="28"/>
        </w:rPr>
        <w:t>改造部位的墨料、颜料与原作的附着、渗透状态不同，如补绘部分的墨料仅附着在载体表面，无原作的深度渗透；</w:t>
      </w:r>
      <w:r w:rsidR="00B51F2A" w:rsidRPr="00B51F2A">
        <w:rPr>
          <w:rFonts w:ascii="宋体" w:eastAsia="宋体" w:hAnsi="宋体"/>
          <w:color w:val="000000" w:themeColor="text1"/>
          <w:sz w:val="28"/>
          <w:szCs w:val="28"/>
        </w:rPr>
        <w:t>添补笔画处的人工修饰痕迹明显，</w:t>
      </w:r>
      <w:r w:rsidRPr="009D0A07">
        <w:rPr>
          <w:rFonts w:ascii="宋体" w:eastAsia="宋体" w:hAnsi="宋体" w:hint="eastAsia"/>
          <w:color w:val="000000" w:themeColor="text1"/>
          <w:sz w:val="28"/>
          <w:szCs w:val="28"/>
        </w:rPr>
        <w:t>如刻意制造的露白、断笔形态生硬</w:t>
      </w:r>
      <w:r w:rsidR="00B51F2A">
        <w:rPr>
          <w:rFonts w:ascii="宋体" w:eastAsia="宋体" w:hAnsi="宋体" w:hint="eastAsia"/>
          <w:color w:val="000000" w:themeColor="text1"/>
          <w:sz w:val="28"/>
          <w:szCs w:val="28"/>
        </w:rPr>
        <w:t>、不自然</w:t>
      </w:r>
      <w:r w:rsidRPr="009D0A07">
        <w:rPr>
          <w:rFonts w:ascii="宋体" w:eastAsia="宋体" w:hAnsi="宋体" w:hint="eastAsia"/>
          <w:color w:val="000000" w:themeColor="text1"/>
          <w:sz w:val="28"/>
          <w:szCs w:val="28"/>
        </w:rPr>
        <w:t>；拼接处的载体纤维被破坏，墨料在拼接处有堆积、条痕；后期加盖的</w:t>
      </w:r>
      <w:r w:rsidR="00C806DB" w:rsidRPr="008C2F40">
        <w:rPr>
          <w:rFonts w:ascii="宋体" w:eastAsia="宋体" w:hAnsi="宋体" w:hint="eastAsia"/>
          <w:sz w:val="28"/>
          <w:szCs w:val="28"/>
        </w:rPr>
        <w:t>印文</w:t>
      </w:r>
      <w:r w:rsidRPr="009D0A07">
        <w:rPr>
          <w:rFonts w:ascii="宋体" w:eastAsia="宋体" w:hAnsi="宋体" w:hint="eastAsia"/>
          <w:color w:val="000000" w:themeColor="text1"/>
          <w:sz w:val="28"/>
          <w:szCs w:val="28"/>
        </w:rPr>
        <w:t>，印泥颗粒分布与原作不同，边缘洇散不自然。</w:t>
      </w:r>
    </w:p>
    <w:p w14:paraId="582D412D" w14:textId="77777777" w:rsidR="00D45BE1" w:rsidRPr="009D0A07" w:rsidRDefault="00000000">
      <w:pPr>
        <w:spacing w:after="0" w:line="360" w:lineRule="auto"/>
        <w:ind w:firstLineChars="200" w:firstLine="562"/>
        <w:rPr>
          <w:rFonts w:ascii="宋体" w:eastAsia="宋体" w:hAnsi="宋体" w:hint="eastAsia"/>
          <w:b/>
          <w:bCs/>
          <w:color w:val="000000" w:themeColor="text1"/>
          <w:sz w:val="28"/>
          <w:szCs w:val="28"/>
        </w:rPr>
      </w:pPr>
      <w:r w:rsidRPr="009D0A07">
        <w:rPr>
          <w:rFonts w:ascii="宋体" w:eastAsia="宋体" w:hAnsi="宋体" w:hint="eastAsia"/>
          <w:b/>
          <w:bCs/>
          <w:color w:val="000000" w:themeColor="text1"/>
          <w:sz w:val="28"/>
          <w:szCs w:val="28"/>
        </w:rPr>
        <w:t>11.4.材料理化特性</w:t>
      </w:r>
    </w:p>
    <w:p w14:paraId="5B2A522F" w14:textId="77777777" w:rsidR="00D45BE1" w:rsidRPr="009D0A07" w:rsidRDefault="00000000">
      <w:pPr>
        <w:spacing w:after="0" w:line="360" w:lineRule="auto"/>
        <w:ind w:firstLineChars="200" w:firstLine="560"/>
        <w:rPr>
          <w:rFonts w:ascii="宋体" w:eastAsia="宋体" w:hAnsi="宋体" w:hint="eastAsia"/>
          <w:color w:val="000000" w:themeColor="text1"/>
          <w:sz w:val="28"/>
          <w:szCs w:val="28"/>
        </w:rPr>
      </w:pPr>
      <w:r w:rsidRPr="009D0A07">
        <w:rPr>
          <w:rFonts w:ascii="宋体" w:eastAsia="宋体" w:hAnsi="宋体" w:hint="eastAsia"/>
          <w:color w:val="000000" w:themeColor="text1"/>
          <w:sz w:val="28"/>
          <w:szCs w:val="28"/>
        </w:rPr>
        <w:lastRenderedPageBreak/>
        <w:t>改造部位使用的墨料、颜料、印泥与原作的理化成分不一致，如原作为传统矿物颜料，补绘部分为现代化学颜料；原作为老印泥，后期加盖为新印泥，成分中含现代添加剂；拼接的载体与原作的理化特性（如纤维成分、厚度、吸水性）不同。</w:t>
      </w:r>
    </w:p>
    <w:p w14:paraId="17D71E45" w14:textId="77777777" w:rsidR="00B51F2A" w:rsidRPr="00B51F2A" w:rsidRDefault="00B51F2A" w:rsidP="00B51F2A">
      <w:pPr>
        <w:spacing w:after="0" w:line="360" w:lineRule="auto"/>
        <w:ind w:firstLineChars="200" w:firstLine="560"/>
        <w:rPr>
          <w:rFonts w:ascii="黑体" w:eastAsia="黑体" w:hAnsi="黑体" w:hint="eastAsia"/>
          <w:color w:val="000000" w:themeColor="text1"/>
          <w:sz w:val="28"/>
          <w:szCs w:val="28"/>
        </w:rPr>
      </w:pPr>
      <w:r w:rsidRPr="00B51F2A">
        <w:rPr>
          <w:rFonts w:ascii="黑体" w:eastAsia="黑体" w:hAnsi="黑体" w:hint="eastAsia"/>
          <w:color w:val="000000" w:themeColor="text1"/>
          <w:sz w:val="28"/>
          <w:szCs w:val="28"/>
        </w:rPr>
        <w:t>12 鉴定意见的表述及判断依据</w:t>
      </w:r>
    </w:p>
    <w:p w14:paraId="32B10932" w14:textId="77777777" w:rsidR="00B51F2A" w:rsidRPr="00B51F2A" w:rsidRDefault="00B51F2A" w:rsidP="00B51F2A">
      <w:pPr>
        <w:spacing w:after="0" w:line="360" w:lineRule="auto"/>
        <w:ind w:firstLineChars="200" w:firstLine="560"/>
        <w:rPr>
          <w:rFonts w:ascii="黑体" w:eastAsia="黑体" w:hAnsi="黑体" w:hint="eastAsia"/>
          <w:color w:val="000000" w:themeColor="text1"/>
          <w:sz w:val="28"/>
          <w:szCs w:val="28"/>
        </w:rPr>
      </w:pPr>
      <w:r w:rsidRPr="00B51F2A">
        <w:rPr>
          <w:rFonts w:ascii="黑体" w:eastAsia="黑体" w:hAnsi="黑体" w:hint="eastAsia"/>
          <w:color w:val="000000" w:themeColor="text1"/>
          <w:sz w:val="28"/>
          <w:szCs w:val="28"/>
        </w:rPr>
        <w:t>12.1 确定性鉴定意见</w:t>
      </w:r>
    </w:p>
    <w:p w14:paraId="4CBA8B9F" w14:textId="77777777" w:rsidR="00B51F2A" w:rsidRPr="00B51F2A" w:rsidRDefault="00B51F2A" w:rsidP="00B51F2A">
      <w:pPr>
        <w:spacing w:after="0" w:line="360" w:lineRule="auto"/>
        <w:ind w:firstLineChars="200" w:firstLine="560"/>
        <w:rPr>
          <w:rFonts w:ascii="宋体" w:eastAsia="宋体" w:hAnsi="宋体" w:hint="eastAsia"/>
          <w:color w:val="000000" w:themeColor="text1"/>
          <w:sz w:val="28"/>
          <w:szCs w:val="28"/>
        </w:rPr>
      </w:pPr>
      <w:r w:rsidRPr="00B51F2A">
        <w:rPr>
          <w:rFonts w:ascii="宋体" w:eastAsia="宋体" w:hAnsi="宋体" w:hint="eastAsia"/>
          <w:color w:val="000000" w:themeColor="text1"/>
          <w:sz w:val="28"/>
          <w:szCs w:val="28"/>
        </w:rPr>
        <w:t>12.1.1 鉴定意见表述为：</w:t>
      </w:r>
    </w:p>
    <w:p w14:paraId="0D6D6374" w14:textId="637D2DFA" w:rsidR="00D45BE1" w:rsidRPr="00B51F2A" w:rsidRDefault="00B51F2A" w:rsidP="00B51F2A">
      <w:pPr>
        <w:spacing w:after="0" w:line="360" w:lineRule="auto"/>
        <w:ind w:firstLineChars="200" w:firstLine="560"/>
        <w:rPr>
          <w:rFonts w:ascii="宋体" w:eastAsia="宋体" w:hAnsi="宋体" w:hint="eastAsia"/>
          <w:color w:val="000000" w:themeColor="text1"/>
          <w:sz w:val="28"/>
          <w:szCs w:val="28"/>
        </w:rPr>
      </w:pPr>
      <w:r w:rsidRPr="00B51F2A">
        <w:rPr>
          <w:rFonts w:ascii="宋体" w:eastAsia="宋体" w:hAnsi="宋体" w:hint="eastAsia"/>
          <w:color w:val="000000" w:themeColor="text1"/>
          <w:sz w:val="28"/>
          <w:szCs w:val="28"/>
        </w:rPr>
        <w:t>检材（标识为“XX”）的形成方式为【</w:t>
      </w:r>
      <w:r w:rsidR="002C5331" w:rsidRPr="008C2F40">
        <w:rPr>
          <w:rFonts w:ascii="宋体" w:eastAsia="宋体" w:hAnsi="宋体" w:hint="eastAsia"/>
          <w:sz w:val="28"/>
          <w:szCs w:val="28"/>
        </w:rPr>
        <w:t>写</w:t>
      </w:r>
      <w:r w:rsidRPr="008C2F40">
        <w:rPr>
          <w:rFonts w:ascii="宋体" w:eastAsia="宋体" w:hAnsi="宋体" w:hint="eastAsia"/>
          <w:sz w:val="28"/>
          <w:szCs w:val="28"/>
        </w:rPr>
        <w:t>绘</w:t>
      </w:r>
      <w:r w:rsidRPr="00B51F2A">
        <w:rPr>
          <w:rFonts w:ascii="宋体" w:eastAsia="宋体" w:hAnsi="宋体" w:hint="eastAsia"/>
          <w:color w:val="000000" w:themeColor="text1"/>
          <w:sz w:val="28"/>
          <w:szCs w:val="28"/>
        </w:rPr>
        <w:t>原件/木版水印/珂罗版印刷/胶版印刷/喷墨打印/篡改/变造】。</w:t>
      </w:r>
    </w:p>
    <w:p w14:paraId="76310CFE" w14:textId="77777777" w:rsidR="00B51F2A" w:rsidRPr="00B51F2A" w:rsidRDefault="00B51F2A" w:rsidP="00B51F2A">
      <w:pPr>
        <w:spacing w:after="0" w:line="360" w:lineRule="auto"/>
        <w:ind w:firstLineChars="200" w:firstLine="560"/>
        <w:rPr>
          <w:rFonts w:ascii="宋体" w:eastAsia="宋体" w:hAnsi="宋体" w:hint="eastAsia"/>
          <w:color w:val="000000" w:themeColor="text1"/>
          <w:sz w:val="28"/>
          <w:szCs w:val="28"/>
        </w:rPr>
      </w:pPr>
      <w:r w:rsidRPr="00B51F2A">
        <w:rPr>
          <w:rFonts w:ascii="宋体" w:eastAsia="宋体" w:hAnsi="宋体" w:hint="eastAsia"/>
          <w:color w:val="000000" w:themeColor="text1"/>
          <w:sz w:val="28"/>
          <w:szCs w:val="28"/>
        </w:rPr>
        <w:t>12.1.2 判断依据</w:t>
      </w:r>
    </w:p>
    <w:p w14:paraId="05BE096A" w14:textId="77777777" w:rsidR="00B51F2A" w:rsidRPr="00B51F2A" w:rsidRDefault="00B51F2A" w:rsidP="00B51F2A">
      <w:pPr>
        <w:spacing w:after="0" w:line="360" w:lineRule="auto"/>
        <w:ind w:firstLineChars="200" w:firstLine="560"/>
        <w:rPr>
          <w:rFonts w:ascii="宋体" w:eastAsia="宋体" w:hAnsi="宋体" w:hint="eastAsia"/>
          <w:color w:val="000000" w:themeColor="text1"/>
          <w:sz w:val="28"/>
          <w:szCs w:val="28"/>
        </w:rPr>
      </w:pPr>
      <w:r w:rsidRPr="00B51F2A">
        <w:rPr>
          <w:rFonts w:ascii="宋体" w:eastAsia="宋体" w:hAnsi="宋体" w:hint="eastAsia"/>
          <w:color w:val="000000" w:themeColor="text1"/>
          <w:sz w:val="28"/>
          <w:szCs w:val="28"/>
        </w:rPr>
        <w:t>a) 检材具备该类形成方式的全部核心特征，且未发现无法解释的矛盾特征。宏观、微观、光谱及成分检验结果相互印证，形成完整证据链。</w:t>
      </w:r>
    </w:p>
    <w:p w14:paraId="667BE8B2" w14:textId="77777777" w:rsidR="00B51F2A" w:rsidRPr="00B51F2A" w:rsidRDefault="00B51F2A" w:rsidP="00B51F2A">
      <w:pPr>
        <w:spacing w:after="0" w:line="360" w:lineRule="auto"/>
        <w:ind w:firstLineChars="200" w:firstLine="560"/>
        <w:rPr>
          <w:rFonts w:ascii="宋体" w:eastAsia="宋体" w:hAnsi="宋体" w:hint="eastAsia"/>
          <w:color w:val="000000" w:themeColor="text1"/>
          <w:sz w:val="28"/>
          <w:szCs w:val="28"/>
        </w:rPr>
      </w:pPr>
      <w:r w:rsidRPr="00B51F2A">
        <w:rPr>
          <w:rFonts w:ascii="宋体" w:eastAsia="宋体" w:hAnsi="宋体" w:hint="eastAsia"/>
          <w:color w:val="000000" w:themeColor="text1"/>
          <w:sz w:val="28"/>
          <w:szCs w:val="28"/>
        </w:rPr>
        <w:t>b) 反映工艺或创作过程的专属痕迹清晰、明确，与对应技术标准完全匹配。</w:t>
      </w:r>
    </w:p>
    <w:p w14:paraId="3A9ACF8E" w14:textId="77777777" w:rsidR="00B51F2A" w:rsidRPr="00B51F2A" w:rsidRDefault="00B51F2A" w:rsidP="00B51F2A">
      <w:pPr>
        <w:spacing w:after="0" w:line="360" w:lineRule="auto"/>
        <w:ind w:firstLineChars="200" w:firstLine="560"/>
        <w:rPr>
          <w:rFonts w:ascii="宋体" w:eastAsia="宋体" w:hAnsi="宋体" w:hint="eastAsia"/>
          <w:color w:val="000000" w:themeColor="text1"/>
          <w:sz w:val="28"/>
          <w:szCs w:val="28"/>
        </w:rPr>
      </w:pPr>
      <w:r w:rsidRPr="00B51F2A">
        <w:rPr>
          <w:rFonts w:ascii="宋体" w:eastAsia="宋体" w:hAnsi="宋体" w:hint="eastAsia"/>
          <w:color w:val="000000" w:themeColor="text1"/>
          <w:sz w:val="28"/>
          <w:szCs w:val="28"/>
        </w:rPr>
        <w:t>c) 检材保存状态良好，无影响特征观察的严重破损或污染。</w:t>
      </w:r>
    </w:p>
    <w:p w14:paraId="18C2E5C9" w14:textId="5EA1F338" w:rsidR="00D45BE1" w:rsidRPr="00E261C2" w:rsidRDefault="00B51F2A" w:rsidP="00B51F2A">
      <w:pPr>
        <w:spacing w:after="0" w:line="360" w:lineRule="auto"/>
        <w:ind w:firstLineChars="200" w:firstLine="562"/>
        <w:rPr>
          <w:rFonts w:ascii="宋体" w:eastAsia="宋体" w:hAnsi="宋体" w:hint="eastAsia"/>
          <w:sz w:val="28"/>
          <w:szCs w:val="28"/>
        </w:rPr>
      </w:pPr>
      <w:r w:rsidRPr="00E261C2">
        <w:rPr>
          <w:rFonts w:ascii="宋体" w:eastAsia="宋体" w:hAnsi="宋体" w:hint="eastAsia"/>
          <w:b/>
          <w:bCs/>
          <w:sz w:val="28"/>
          <w:szCs w:val="28"/>
        </w:rPr>
        <w:t>12.2 非确定性意见</w:t>
      </w:r>
    </w:p>
    <w:p w14:paraId="6D205837" w14:textId="77777777" w:rsidR="00D316D0" w:rsidRPr="00E261C2" w:rsidRDefault="00D316D0" w:rsidP="00D316D0">
      <w:pPr>
        <w:spacing w:after="0" w:line="360" w:lineRule="auto"/>
        <w:ind w:firstLineChars="200" w:firstLine="560"/>
        <w:rPr>
          <w:rFonts w:ascii="宋体" w:eastAsia="宋体" w:hAnsi="宋体" w:hint="eastAsia"/>
          <w:sz w:val="28"/>
          <w:szCs w:val="28"/>
        </w:rPr>
      </w:pPr>
      <w:r w:rsidRPr="00E261C2">
        <w:rPr>
          <w:rFonts w:ascii="宋体" w:eastAsia="宋体" w:hAnsi="宋体" w:hint="eastAsia"/>
          <w:sz w:val="28"/>
          <w:szCs w:val="28"/>
        </w:rPr>
        <w:t>12.2.1 鉴定意见表述为：</w:t>
      </w:r>
    </w:p>
    <w:p w14:paraId="0CE518BD" w14:textId="3A0D87AE" w:rsidR="00D316D0" w:rsidRPr="00E261C2" w:rsidRDefault="00D316D0" w:rsidP="00D316D0">
      <w:pPr>
        <w:spacing w:after="0" w:line="360" w:lineRule="auto"/>
        <w:ind w:firstLineChars="200" w:firstLine="560"/>
        <w:rPr>
          <w:rFonts w:ascii="宋体" w:eastAsia="宋体" w:hAnsi="宋体" w:hint="eastAsia"/>
          <w:sz w:val="28"/>
          <w:szCs w:val="28"/>
        </w:rPr>
      </w:pPr>
      <w:r w:rsidRPr="00E261C2">
        <w:rPr>
          <w:rFonts w:ascii="宋体" w:eastAsia="宋体" w:hAnsi="宋体" w:hint="eastAsia"/>
          <w:sz w:val="28"/>
          <w:szCs w:val="28"/>
        </w:rPr>
        <w:t>倾向于认为检材（标识为“XX”）的形成方式为【</w:t>
      </w:r>
      <w:r w:rsidR="002C5331" w:rsidRPr="008C2F40">
        <w:rPr>
          <w:rFonts w:ascii="宋体" w:eastAsia="宋体" w:hAnsi="宋体" w:hint="eastAsia"/>
          <w:sz w:val="28"/>
          <w:szCs w:val="28"/>
        </w:rPr>
        <w:t>写</w:t>
      </w:r>
      <w:r w:rsidRPr="008C2F40">
        <w:rPr>
          <w:rFonts w:ascii="宋体" w:eastAsia="宋体" w:hAnsi="宋体" w:hint="eastAsia"/>
          <w:sz w:val="28"/>
          <w:szCs w:val="28"/>
        </w:rPr>
        <w:t>绘</w:t>
      </w:r>
      <w:r w:rsidRPr="00E261C2">
        <w:rPr>
          <w:rFonts w:ascii="宋体" w:eastAsia="宋体" w:hAnsi="宋体" w:hint="eastAsia"/>
          <w:sz w:val="28"/>
          <w:szCs w:val="28"/>
        </w:rPr>
        <w:t>原件/某类印刷品/篡改/变造】。</w:t>
      </w:r>
    </w:p>
    <w:p w14:paraId="4BF2CDB8" w14:textId="77777777" w:rsidR="00D316D0" w:rsidRPr="00E261C2" w:rsidRDefault="00D316D0" w:rsidP="00D316D0">
      <w:pPr>
        <w:spacing w:after="0" w:line="360" w:lineRule="auto"/>
        <w:ind w:firstLineChars="200" w:firstLine="560"/>
        <w:rPr>
          <w:rFonts w:ascii="宋体" w:eastAsia="宋体" w:hAnsi="宋体" w:hint="eastAsia"/>
          <w:sz w:val="28"/>
          <w:szCs w:val="28"/>
        </w:rPr>
      </w:pPr>
      <w:r w:rsidRPr="00E261C2">
        <w:rPr>
          <w:rFonts w:ascii="宋体" w:eastAsia="宋体" w:hAnsi="宋体" w:hint="eastAsia"/>
          <w:sz w:val="28"/>
          <w:szCs w:val="28"/>
        </w:rPr>
        <w:t>或</w:t>
      </w:r>
    </w:p>
    <w:p w14:paraId="3CCAFB7D" w14:textId="44C49C8C" w:rsidR="00D316D0" w:rsidRPr="00E261C2" w:rsidRDefault="00D316D0" w:rsidP="00D316D0">
      <w:pPr>
        <w:spacing w:after="0" w:line="360" w:lineRule="auto"/>
        <w:ind w:firstLineChars="200" w:firstLine="560"/>
        <w:rPr>
          <w:rFonts w:ascii="宋体" w:eastAsia="宋体" w:hAnsi="宋体" w:hint="eastAsia"/>
          <w:sz w:val="28"/>
          <w:szCs w:val="28"/>
        </w:rPr>
      </w:pPr>
      <w:r w:rsidRPr="00E261C2">
        <w:rPr>
          <w:rFonts w:ascii="宋体" w:eastAsia="宋体" w:hAnsi="宋体" w:hint="eastAsia"/>
          <w:sz w:val="28"/>
          <w:szCs w:val="28"/>
        </w:rPr>
        <w:t>无法排除检材（标识为“XX”）的形成方式为【</w:t>
      </w:r>
      <w:r w:rsidR="002C5331" w:rsidRPr="008C2F40">
        <w:rPr>
          <w:rFonts w:ascii="宋体" w:eastAsia="宋体" w:hAnsi="宋体" w:hint="eastAsia"/>
          <w:sz w:val="28"/>
          <w:szCs w:val="28"/>
        </w:rPr>
        <w:t>写</w:t>
      </w:r>
      <w:r w:rsidRPr="008C2F40">
        <w:rPr>
          <w:rFonts w:ascii="宋体" w:eastAsia="宋体" w:hAnsi="宋体" w:hint="eastAsia"/>
          <w:sz w:val="28"/>
          <w:szCs w:val="28"/>
        </w:rPr>
        <w:t>绘</w:t>
      </w:r>
      <w:r w:rsidRPr="00E261C2">
        <w:rPr>
          <w:rFonts w:ascii="宋体" w:eastAsia="宋体" w:hAnsi="宋体" w:hint="eastAsia"/>
          <w:sz w:val="28"/>
          <w:szCs w:val="28"/>
        </w:rPr>
        <w:t>原件/某类</w:t>
      </w:r>
      <w:r w:rsidRPr="00E261C2">
        <w:rPr>
          <w:rFonts w:ascii="宋体" w:eastAsia="宋体" w:hAnsi="宋体" w:hint="eastAsia"/>
          <w:sz w:val="28"/>
          <w:szCs w:val="28"/>
        </w:rPr>
        <w:lastRenderedPageBreak/>
        <w:t>印刷品/篡改/变造】的可能性。</w:t>
      </w:r>
    </w:p>
    <w:p w14:paraId="7F507475" w14:textId="77777777" w:rsidR="00D316D0" w:rsidRPr="00E261C2" w:rsidRDefault="00D316D0" w:rsidP="00D316D0">
      <w:pPr>
        <w:spacing w:after="0" w:line="360" w:lineRule="auto"/>
        <w:ind w:firstLineChars="200" w:firstLine="560"/>
        <w:rPr>
          <w:rFonts w:ascii="宋体" w:eastAsia="宋体" w:hAnsi="宋体" w:hint="eastAsia"/>
          <w:sz w:val="28"/>
          <w:szCs w:val="28"/>
        </w:rPr>
      </w:pPr>
      <w:r w:rsidRPr="00E261C2">
        <w:rPr>
          <w:rFonts w:ascii="宋体" w:eastAsia="宋体" w:hAnsi="宋体" w:hint="eastAsia"/>
          <w:sz w:val="28"/>
          <w:szCs w:val="28"/>
        </w:rPr>
        <w:t>12.2.2 判断依据</w:t>
      </w:r>
    </w:p>
    <w:p w14:paraId="4C909B06" w14:textId="77777777" w:rsidR="00D316D0" w:rsidRPr="00E261C2" w:rsidRDefault="00D316D0" w:rsidP="00D316D0">
      <w:pPr>
        <w:spacing w:after="0" w:line="360" w:lineRule="auto"/>
        <w:ind w:firstLineChars="200" w:firstLine="560"/>
        <w:rPr>
          <w:rFonts w:ascii="宋体" w:eastAsia="宋体" w:hAnsi="宋体" w:hint="eastAsia"/>
          <w:sz w:val="28"/>
          <w:szCs w:val="28"/>
        </w:rPr>
      </w:pPr>
      <w:r w:rsidRPr="00E261C2">
        <w:rPr>
          <w:rFonts w:ascii="宋体" w:eastAsia="宋体" w:hAnsi="宋体" w:hint="eastAsia"/>
          <w:sz w:val="28"/>
          <w:szCs w:val="28"/>
        </w:rPr>
        <w:t>a) 检材具备该类形成方式的部分核心特征，但特征的数量或质量尚未达到确定性判断的标准。</w:t>
      </w:r>
    </w:p>
    <w:p w14:paraId="62980C05" w14:textId="77777777" w:rsidR="00D316D0" w:rsidRPr="00E261C2" w:rsidRDefault="00D316D0" w:rsidP="00D316D0">
      <w:pPr>
        <w:spacing w:after="0" w:line="360" w:lineRule="auto"/>
        <w:ind w:firstLineChars="200" w:firstLine="560"/>
        <w:rPr>
          <w:rFonts w:ascii="宋体" w:eastAsia="宋体" w:hAnsi="宋体" w:hint="eastAsia"/>
          <w:sz w:val="28"/>
          <w:szCs w:val="28"/>
        </w:rPr>
      </w:pPr>
      <w:r w:rsidRPr="00E261C2">
        <w:rPr>
          <w:rFonts w:ascii="宋体" w:eastAsia="宋体" w:hAnsi="宋体" w:hint="eastAsia"/>
          <w:sz w:val="28"/>
          <w:szCs w:val="28"/>
        </w:rPr>
        <w:t>b) 检材存在一些与该类形成方式相符的特征，但也存在少量难以解释的轻微差异。</w:t>
      </w:r>
    </w:p>
    <w:p w14:paraId="1D798A4B" w14:textId="7E1209A8" w:rsidR="00D45BE1" w:rsidRPr="00E261C2" w:rsidRDefault="00D316D0" w:rsidP="00D316D0">
      <w:pPr>
        <w:spacing w:after="0" w:line="360" w:lineRule="auto"/>
        <w:ind w:firstLineChars="200" w:firstLine="560"/>
        <w:rPr>
          <w:rFonts w:ascii="宋体" w:eastAsia="宋体" w:hAnsi="宋体" w:hint="eastAsia"/>
          <w:sz w:val="28"/>
          <w:szCs w:val="28"/>
        </w:rPr>
      </w:pPr>
      <w:r w:rsidRPr="00E261C2">
        <w:rPr>
          <w:rFonts w:ascii="宋体" w:eastAsia="宋体" w:hAnsi="宋体" w:hint="eastAsia"/>
          <w:sz w:val="28"/>
          <w:szCs w:val="28"/>
        </w:rPr>
        <w:t>c) 受检材条件（如样本量少、局部特征不清）或当前技术水平所限，尚无法得出绝对确定的结论。</w:t>
      </w:r>
    </w:p>
    <w:p w14:paraId="6BD2E84E" w14:textId="77777777" w:rsidR="00D316D0" w:rsidRPr="00D316D0" w:rsidRDefault="00D316D0" w:rsidP="00D316D0">
      <w:pPr>
        <w:spacing w:after="0" w:line="360" w:lineRule="auto"/>
        <w:ind w:firstLineChars="200" w:firstLine="562"/>
        <w:rPr>
          <w:rFonts w:ascii="宋体" w:eastAsia="宋体" w:hAnsi="宋体" w:hint="eastAsia"/>
          <w:color w:val="000000" w:themeColor="text1"/>
          <w:sz w:val="28"/>
          <w:szCs w:val="28"/>
        </w:rPr>
      </w:pPr>
      <w:r w:rsidRPr="00D316D0">
        <w:rPr>
          <w:rFonts w:ascii="宋体" w:eastAsia="宋体" w:hAnsi="宋体" w:hint="eastAsia"/>
          <w:b/>
          <w:bCs/>
          <w:color w:val="000000" w:themeColor="text1"/>
          <w:sz w:val="28"/>
          <w:szCs w:val="28"/>
        </w:rPr>
        <w:t>12.3 无法判断意见</w:t>
      </w:r>
    </w:p>
    <w:p w14:paraId="1261A029" w14:textId="77777777" w:rsidR="00D316D0" w:rsidRPr="00D316D0" w:rsidRDefault="00D316D0" w:rsidP="00D316D0">
      <w:pPr>
        <w:spacing w:after="0" w:line="360" w:lineRule="auto"/>
        <w:ind w:firstLineChars="200" w:firstLine="560"/>
        <w:rPr>
          <w:rFonts w:ascii="宋体" w:eastAsia="宋体" w:hAnsi="宋体" w:hint="eastAsia"/>
          <w:color w:val="000000" w:themeColor="text1"/>
          <w:sz w:val="28"/>
          <w:szCs w:val="28"/>
        </w:rPr>
      </w:pPr>
      <w:r w:rsidRPr="00D316D0">
        <w:rPr>
          <w:rFonts w:ascii="宋体" w:eastAsia="宋体" w:hAnsi="宋体" w:hint="eastAsia"/>
          <w:color w:val="000000" w:themeColor="text1"/>
          <w:sz w:val="28"/>
          <w:szCs w:val="28"/>
        </w:rPr>
        <w:t>12.3.1 无法判断意见表述为：</w:t>
      </w:r>
    </w:p>
    <w:p w14:paraId="4649FA18" w14:textId="77777777" w:rsidR="00D316D0" w:rsidRPr="00D316D0" w:rsidRDefault="00D316D0" w:rsidP="00D316D0">
      <w:pPr>
        <w:spacing w:after="0" w:line="360" w:lineRule="auto"/>
        <w:ind w:firstLineChars="200" w:firstLine="560"/>
        <w:rPr>
          <w:rFonts w:ascii="宋体" w:eastAsia="宋体" w:hAnsi="宋体" w:hint="eastAsia"/>
          <w:color w:val="000000" w:themeColor="text1"/>
          <w:sz w:val="28"/>
          <w:szCs w:val="28"/>
        </w:rPr>
      </w:pPr>
      <w:r w:rsidRPr="00D316D0">
        <w:rPr>
          <w:rFonts w:ascii="宋体" w:eastAsia="宋体" w:hAnsi="宋体" w:hint="eastAsia"/>
          <w:color w:val="000000" w:themeColor="text1"/>
          <w:sz w:val="28"/>
          <w:szCs w:val="28"/>
        </w:rPr>
        <w:t>依据现有检材条件和鉴定技术，无法判断检材（标识为“XX”）的形成方式。</w:t>
      </w:r>
    </w:p>
    <w:p w14:paraId="0179A6BF" w14:textId="77777777" w:rsidR="00D316D0" w:rsidRPr="00D316D0" w:rsidRDefault="00D316D0" w:rsidP="00D316D0">
      <w:pPr>
        <w:spacing w:after="0" w:line="360" w:lineRule="auto"/>
        <w:ind w:firstLineChars="200" w:firstLine="560"/>
        <w:rPr>
          <w:rFonts w:ascii="宋体" w:eastAsia="宋体" w:hAnsi="宋体" w:hint="eastAsia"/>
          <w:color w:val="000000" w:themeColor="text1"/>
          <w:sz w:val="28"/>
          <w:szCs w:val="28"/>
        </w:rPr>
      </w:pPr>
      <w:r w:rsidRPr="00D316D0">
        <w:rPr>
          <w:rFonts w:ascii="宋体" w:eastAsia="宋体" w:hAnsi="宋体" w:hint="eastAsia"/>
          <w:color w:val="000000" w:themeColor="text1"/>
          <w:sz w:val="28"/>
          <w:szCs w:val="28"/>
        </w:rPr>
        <w:t>12.3.2 判断依据</w:t>
      </w:r>
    </w:p>
    <w:p w14:paraId="6F177CD1" w14:textId="77777777" w:rsidR="00D316D0" w:rsidRPr="00D316D0" w:rsidRDefault="00D316D0" w:rsidP="00D316D0">
      <w:pPr>
        <w:spacing w:after="0" w:line="360" w:lineRule="auto"/>
        <w:ind w:firstLineChars="200" w:firstLine="560"/>
        <w:rPr>
          <w:rFonts w:ascii="宋体" w:eastAsia="宋体" w:hAnsi="宋体" w:hint="eastAsia"/>
          <w:color w:val="000000" w:themeColor="text1"/>
          <w:sz w:val="28"/>
          <w:szCs w:val="28"/>
        </w:rPr>
      </w:pPr>
      <w:r w:rsidRPr="00D316D0">
        <w:rPr>
          <w:rFonts w:ascii="宋体" w:eastAsia="宋体" w:hAnsi="宋体" w:hint="eastAsia"/>
          <w:color w:val="000000" w:themeColor="text1"/>
          <w:sz w:val="28"/>
          <w:szCs w:val="28"/>
        </w:rPr>
        <w:t>a) 检材保存状态极差，存在严重破损、污染、霉变等，无法获取有效鉴定特征。</w:t>
      </w:r>
    </w:p>
    <w:p w14:paraId="731C46B6" w14:textId="77777777" w:rsidR="00D316D0" w:rsidRPr="00D316D0" w:rsidRDefault="00D316D0" w:rsidP="00D316D0">
      <w:pPr>
        <w:spacing w:after="0" w:line="360" w:lineRule="auto"/>
        <w:ind w:firstLineChars="200" w:firstLine="560"/>
        <w:rPr>
          <w:rFonts w:ascii="宋体" w:eastAsia="宋体" w:hAnsi="宋体" w:hint="eastAsia"/>
          <w:color w:val="000000" w:themeColor="text1"/>
          <w:sz w:val="28"/>
          <w:szCs w:val="28"/>
        </w:rPr>
      </w:pPr>
      <w:r w:rsidRPr="00D316D0">
        <w:rPr>
          <w:rFonts w:ascii="宋体" w:eastAsia="宋体" w:hAnsi="宋体" w:hint="eastAsia"/>
          <w:color w:val="000000" w:themeColor="text1"/>
          <w:sz w:val="28"/>
          <w:szCs w:val="28"/>
        </w:rPr>
        <w:t>b) 检材同时具备多种形成方式的核心特征，且相互矛盾，无法合理解释。</w:t>
      </w:r>
    </w:p>
    <w:p w14:paraId="5ABB1BB6" w14:textId="1ED1A230" w:rsidR="00D45BE1" w:rsidRPr="009D0A07" w:rsidRDefault="00D316D0" w:rsidP="00D316D0">
      <w:pPr>
        <w:spacing w:after="0" w:line="360" w:lineRule="auto"/>
        <w:ind w:firstLineChars="200" w:firstLine="560"/>
        <w:rPr>
          <w:rFonts w:ascii="宋体" w:eastAsia="宋体" w:hAnsi="宋体" w:hint="eastAsia"/>
          <w:color w:val="000000" w:themeColor="text1"/>
          <w:sz w:val="28"/>
          <w:szCs w:val="28"/>
        </w:rPr>
      </w:pPr>
      <w:r w:rsidRPr="00D316D0">
        <w:rPr>
          <w:rFonts w:ascii="宋体" w:eastAsia="宋体" w:hAnsi="宋体" w:hint="eastAsia"/>
          <w:color w:val="000000" w:themeColor="text1"/>
          <w:sz w:val="28"/>
          <w:szCs w:val="28"/>
        </w:rPr>
        <w:t>c) 检材关键部位缺失，导致无法获取判断形成方式所必需的特征。</w:t>
      </w:r>
    </w:p>
    <w:p w14:paraId="5723055C" w14:textId="77777777" w:rsidR="00D45BE1" w:rsidRDefault="00000000" w:rsidP="00BC476F">
      <w:pPr>
        <w:spacing w:after="0" w:line="360" w:lineRule="auto"/>
        <w:ind w:firstLineChars="200" w:firstLine="560"/>
        <w:rPr>
          <w:rFonts w:ascii="黑体" w:eastAsia="黑体" w:hAnsi="黑体" w:hint="eastAsia"/>
          <w:color w:val="000000" w:themeColor="text1"/>
          <w:sz w:val="28"/>
          <w:szCs w:val="28"/>
        </w:rPr>
      </w:pPr>
      <w:r w:rsidRPr="00D316D0">
        <w:rPr>
          <w:rFonts w:ascii="黑体" w:eastAsia="黑体" w:hAnsi="黑体" w:hint="eastAsia"/>
          <w:color w:val="000000" w:themeColor="text1"/>
          <w:sz w:val="28"/>
          <w:szCs w:val="28"/>
        </w:rPr>
        <w:t>13 附录</w:t>
      </w:r>
    </w:p>
    <w:sectPr w:rsidR="00D45BE1">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A2400AF" w14:textId="77777777" w:rsidR="00340E89" w:rsidRDefault="00340E89">
      <w:pPr>
        <w:spacing w:line="240" w:lineRule="auto"/>
        <w:rPr>
          <w:rFonts w:hint="eastAsia"/>
        </w:rPr>
      </w:pPr>
      <w:r>
        <w:separator/>
      </w:r>
    </w:p>
  </w:endnote>
  <w:endnote w:type="continuationSeparator" w:id="0">
    <w:p w14:paraId="5D6D91CF" w14:textId="77777777" w:rsidR="00340E89" w:rsidRDefault="00340E89">
      <w:pPr>
        <w:spacing w:line="240" w:lineRule="auto"/>
        <w:rPr>
          <w:rFonts w:hint="eastAsia"/>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等线 Light">
    <w:panose1 w:val="02010600030101010101"/>
    <w:charset w:val="86"/>
    <w:family w:val="auto"/>
    <w:pitch w:val="variable"/>
    <w:sig w:usb0="A00002BF" w:usb1="38CF7CFA" w:usb2="00000016" w:usb3="00000000" w:csb0="0004000F" w:csb1="00000000"/>
  </w:font>
  <w:font w:name="宋体">
    <w:altName w:val="SimSun"/>
    <w:panose1 w:val="02010600030101010101"/>
    <w:charset w:val="86"/>
    <w:family w:val="auto"/>
    <w:pitch w:val="variable"/>
    <w:sig w:usb0="00000203" w:usb1="288F0000"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70ADDD1" w14:textId="77777777" w:rsidR="00340E89" w:rsidRDefault="00340E89">
      <w:pPr>
        <w:spacing w:after="0"/>
        <w:rPr>
          <w:rFonts w:hint="eastAsia"/>
        </w:rPr>
      </w:pPr>
      <w:r>
        <w:separator/>
      </w:r>
    </w:p>
  </w:footnote>
  <w:footnote w:type="continuationSeparator" w:id="0">
    <w:p w14:paraId="4C8F839A" w14:textId="77777777" w:rsidR="00340E89" w:rsidRDefault="00340E89">
      <w:pPr>
        <w:spacing w:after="0"/>
        <w:rPr>
          <w:rFonts w:hint="eastAsia"/>
        </w:rPr>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844EA"/>
    <w:rsid w:val="000635D3"/>
    <w:rsid w:val="0006646E"/>
    <w:rsid w:val="00083721"/>
    <w:rsid w:val="000B331D"/>
    <w:rsid w:val="000D6D6E"/>
    <w:rsid w:val="00125DD8"/>
    <w:rsid w:val="0016660F"/>
    <w:rsid w:val="00187D1A"/>
    <w:rsid w:val="001964AA"/>
    <w:rsid w:val="00197C30"/>
    <w:rsid w:val="001A06FD"/>
    <w:rsid w:val="001A7FA5"/>
    <w:rsid w:val="001B0C2C"/>
    <w:rsid w:val="001C7DAE"/>
    <w:rsid w:val="001D51CC"/>
    <w:rsid w:val="001D6255"/>
    <w:rsid w:val="001E2BC9"/>
    <w:rsid w:val="002006D4"/>
    <w:rsid w:val="002031EF"/>
    <w:rsid w:val="002308B8"/>
    <w:rsid w:val="00237CF8"/>
    <w:rsid w:val="00240FD0"/>
    <w:rsid w:val="00261D14"/>
    <w:rsid w:val="00267799"/>
    <w:rsid w:val="00296363"/>
    <w:rsid w:val="00296421"/>
    <w:rsid w:val="002A54CA"/>
    <w:rsid w:val="002C5331"/>
    <w:rsid w:val="002D3BA7"/>
    <w:rsid w:val="003010E0"/>
    <w:rsid w:val="0030768A"/>
    <w:rsid w:val="00324683"/>
    <w:rsid w:val="00340E89"/>
    <w:rsid w:val="0036452B"/>
    <w:rsid w:val="003723AE"/>
    <w:rsid w:val="003E128E"/>
    <w:rsid w:val="0040570F"/>
    <w:rsid w:val="00426719"/>
    <w:rsid w:val="0043142A"/>
    <w:rsid w:val="00436B02"/>
    <w:rsid w:val="004552B4"/>
    <w:rsid w:val="00456FC9"/>
    <w:rsid w:val="004765C2"/>
    <w:rsid w:val="00477764"/>
    <w:rsid w:val="004844EA"/>
    <w:rsid w:val="004D47BA"/>
    <w:rsid w:val="004E510F"/>
    <w:rsid w:val="00522EE2"/>
    <w:rsid w:val="005A6869"/>
    <w:rsid w:val="005F7C05"/>
    <w:rsid w:val="00604D30"/>
    <w:rsid w:val="00606B46"/>
    <w:rsid w:val="00621DF2"/>
    <w:rsid w:val="00641DD9"/>
    <w:rsid w:val="006A4D0E"/>
    <w:rsid w:val="006B1C0A"/>
    <w:rsid w:val="006B2019"/>
    <w:rsid w:val="007063BC"/>
    <w:rsid w:val="00717058"/>
    <w:rsid w:val="0078568F"/>
    <w:rsid w:val="00793E6D"/>
    <w:rsid w:val="007A30EA"/>
    <w:rsid w:val="007B1D7F"/>
    <w:rsid w:val="007C640C"/>
    <w:rsid w:val="007D0B29"/>
    <w:rsid w:val="007D3126"/>
    <w:rsid w:val="007F08B3"/>
    <w:rsid w:val="00830FA2"/>
    <w:rsid w:val="00846184"/>
    <w:rsid w:val="0087556E"/>
    <w:rsid w:val="008756B6"/>
    <w:rsid w:val="0087715A"/>
    <w:rsid w:val="00891BFB"/>
    <w:rsid w:val="008C2F40"/>
    <w:rsid w:val="008D54DE"/>
    <w:rsid w:val="0095087B"/>
    <w:rsid w:val="00953BF7"/>
    <w:rsid w:val="0096158E"/>
    <w:rsid w:val="0096568B"/>
    <w:rsid w:val="00971BBD"/>
    <w:rsid w:val="009B5B57"/>
    <w:rsid w:val="009C17EE"/>
    <w:rsid w:val="009C2176"/>
    <w:rsid w:val="009D0A07"/>
    <w:rsid w:val="009F0865"/>
    <w:rsid w:val="00A008E5"/>
    <w:rsid w:val="00A0149C"/>
    <w:rsid w:val="00A33D99"/>
    <w:rsid w:val="00A47D2D"/>
    <w:rsid w:val="00A50EE9"/>
    <w:rsid w:val="00A9061F"/>
    <w:rsid w:val="00A93381"/>
    <w:rsid w:val="00AA7736"/>
    <w:rsid w:val="00AB4D50"/>
    <w:rsid w:val="00AF64B7"/>
    <w:rsid w:val="00B240B1"/>
    <w:rsid w:val="00B37A8E"/>
    <w:rsid w:val="00B476C1"/>
    <w:rsid w:val="00B51F2A"/>
    <w:rsid w:val="00B63AF1"/>
    <w:rsid w:val="00B72107"/>
    <w:rsid w:val="00B73840"/>
    <w:rsid w:val="00B96F16"/>
    <w:rsid w:val="00BA1CA5"/>
    <w:rsid w:val="00BA78A8"/>
    <w:rsid w:val="00BB22C3"/>
    <w:rsid w:val="00BB251A"/>
    <w:rsid w:val="00BB2AD8"/>
    <w:rsid w:val="00BC0588"/>
    <w:rsid w:val="00BC3C6D"/>
    <w:rsid w:val="00BC476F"/>
    <w:rsid w:val="00BC66EB"/>
    <w:rsid w:val="00BF6BFF"/>
    <w:rsid w:val="00C12821"/>
    <w:rsid w:val="00C45281"/>
    <w:rsid w:val="00C5089E"/>
    <w:rsid w:val="00C61D79"/>
    <w:rsid w:val="00C61EBB"/>
    <w:rsid w:val="00C74F81"/>
    <w:rsid w:val="00C76678"/>
    <w:rsid w:val="00C7705C"/>
    <w:rsid w:val="00C806DB"/>
    <w:rsid w:val="00CB6F17"/>
    <w:rsid w:val="00CB73BF"/>
    <w:rsid w:val="00CD156A"/>
    <w:rsid w:val="00CE7A45"/>
    <w:rsid w:val="00D06197"/>
    <w:rsid w:val="00D316D0"/>
    <w:rsid w:val="00D45BE1"/>
    <w:rsid w:val="00D513CC"/>
    <w:rsid w:val="00D63F6B"/>
    <w:rsid w:val="00D663CE"/>
    <w:rsid w:val="00D67CC8"/>
    <w:rsid w:val="00D91090"/>
    <w:rsid w:val="00DA56A8"/>
    <w:rsid w:val="00DB532E"/>
    <w:rsid w:val="00DE24BF"/>
    <w:rsid w:val="00DE40B6"/>
    <w:rsid w:val="00E0151B"/>
    <w:rsid w:val="00E261C2"/>
    <w:rsid w:val="00E75E0F"/>
    <w:rsid w:val="00E907CC"/>
    <w:rsid w:val="00E91934"/>
    <w:rsid w:val="00E9428F"/>
    <w:rsid w:val="00EA65E2"/>
    <w:rsid w:val="00EF7700"/>
    <w:rsid w:val="00F20139"/>
    <w:rsid w:val="00F4260E"/>
    <w:rsid w:val="00F5146C"/>
    <w:rsid w:val="00F51AE7"/>
    <w:rsid w:val="00F52E63"/>
    <w:rsid w:val="00FA0755"/>
    <w:rsid w:val="00FB67E5"/>
    <w:rsid w:val="00FC0916"/>
    <w:rsid w:val="00FC57BF"/>
    <w:rsid w:val="3F453CBF"/>
    <w:rsid w:val="53E91E48"/>
    <w:rsid w:val="72C424C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DB9CBE5"/>
  <w15:docId w15:val="{1A1F1DC9-6B7E-4DA4-8462-F2E9C2EC07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spacing w:after="160" w:line="278" w:lineRule="auto"/>
    </w:pPr>
    <w:rPr>
      <w:kern w:val="2"/>
      <w:sz w:val="22"/>
      <w:szCs w:val="24"/>
      <w14:ligatures w14:val="standardContextual"/>
    </w:rPr>
  </w:style>
  <w:style w:type="paragraph" w:styleId="1">
    <w:name w:val="heading 1"/>
    <w:basedOn w:val="a"/>
    <w:next w:val="a"/>
    <w:link w:val="10"/>
    <w:uiPriority w:val="9"/>
    <w:qFormat/>
    <w:pPr>
      <w:keepNext/>
      <w:keepLines/>
      <w:spacing w:before="480" w:after="80"/>
      <w:outlineLvl w:val="0"/>
    </w:pPr>
    <w:rPr>
      <w:rFonts w:asciiTheme="majorHAnsi" w:eastAsiaTheme="majorEastAsia" w:hAnsiTheme="majorHAnsi" w:cstheme="majorBidi"/>
      <w:color w:val="0F4761" w:themeColor="accent1" w:themeShade="BF"/>
      <w:sz w:val="48"/>
      <w:szCs w:val="48"/>
    </w:rPr>
  </w:style>
  <w:style w:type="paragraph" w:styleId="2">
    <w:name w:val="heading 2"/>
    <w:basedOn w:val="a"/>
    <w:next w:val="a"/>
    <w:link w:val="20"/>
    <w:uiPriority w:val="9"/>
    <w:semiHidden/>
    <w:unhideWhenUsed/>
    <w:qFormat/>
    <w:pPr>
      <w:keepNext/>
      <w:keepLines/>
      <w:spacing w:before="160" w:after="80"/>
      <w:outlineLvl w:val="1"/>
    </w:pPr>
    <w:rPr>
      <w:rFonts w:asciiTheme="majorHAnsi" w:eastAsiaTheme="majorEastAsia" w:hAnsiTheme="majorHAnsi" w:cstheme="majorBidi"/>
      <w:color w:val="0F4761" w:themeColor="accent1" w:themeShade="BF"/>
      <w:sz w:val="40"/>
      <w:szCs w:val="40"/>
    </w:rPr>
  </w:style>
  <w:style w:type="paragraph" w:styleId="3">
    <w:name w:val="heading 3"/>
    <w:basedOn w:val="a"/>
    <w:next w:val="a"/>
    <w:link w:val="30"/>
    <w:uiPriority w:val="9"/>
    <w:semiHidden/>
    <w:unhideWhenUsed/>
    <w:qFormat/>
    <w:pPr>
      <w:keepNext/>
      <w:keepLines/>
      <w:spacing w:before="160" w:after="80"/>
      <w:outlineLvl w:val="2"/>
    </w:pPr>
    <w:rPr>
      <w:rFonts w:asciiTheme="majorHAnsi" w:eastAsiaTheme="majorEastAsia" w:hAnsiTheme="majorHAnsi" w:cstheme="majorBidi"/>
      <w:color w:val="0F4761" w:themeColor="accent1" w:themeShade="BF"/>
      <w:sz w:val="32"/>
      <w:szCs w:val="32"/>
    </w:rPr>
  </w:style>
  <w:style w:type="paragraph" w:styleId="4">
    <w:name w:val="heading 4"/>
    <w:basedOn w:val="a"/>
    <w:next w:val="a"/>
    <w:link w:val="40"/>
    <w:uiPriority w:val="9"/>
    <w:semiHidden/>
    <w:unhideWhenUsed/>
    <w:qFormat/>
    <w:pPr>
      <w:keepNext/>
      <w:keepLines/>
      <w:spacing w:before="80" w:after="40"/>
      <w:outlineLvl w:val="3"/>
    </w:pPr>
    <w:rPr>
      <w:rFonts w:cstheme="majorBidi"/>
      <w:color w:val="0F4761" w:themeColor="accent1" w:themeShade="BF"/>
      <w:sz w:val="28"/>
      <w:szCs w:val="28"/>
    </w:rPr>
  </w:style>
  <w:style w:type="paragraph" w:styleId="5">
    <w:name w:val="heading 5"/>
    <w:basedOn w:val="a"/>
    <w:next w:val="a"/>
    <w:link w:val="50"/>
    <w:uiPriority w:val="9"/>
    <w:semiHidden/>
    <w:unhideWhenUsed/>
    <w:qFormat/>
    <w:pPr>
      <w:keepNext/>
      <w:keepLines/>
      <w:spacing w:before="80" w:after="40"/>
      <w:outlineLvl w:val="4"/>
    </w:pPr>
    <w:rPr>
      <w:rFonts w:cstheme="majorBidi"/>
      <w:color w:val="0F4761" w:themeColor="accent1" w:themeShade="BF"/>
      <w:sz w:val="24"/>
    </w:rPr>
  </w:style>
  <w:style w:type="paragraph" w:styleId="6">
    <w:name w:val="heading 6"/>
    <w:basedOn w:val="a"/>
    <w:next w:val="a"/>
    <w:link w:val="60"/>
    <w:uiPriority w:val="9"/>
    <w:semiHidden/>
    <w:unhideWhenUsed/>
    <w:qFormat/>
    <w:pPr>
      <w:keepNext/>
      <w:keepLines/>
      <w:spacing w:before="40" w:after="0"/>
      <w:outlineLvl w:val="5"/>
    </w:pPr>
    <w:rPr>
      <w:rFonts w:cstheme="majorBidi"/>
      <w:b/>
      <w:bCs/>
      <w:color w:val="0F4761" w:themeColor="accent1" w:themeShade="BF"/>
    </w:rPr>
  </w:style>
  <w:style w:type="paragraph" w:styleId="7">
    <w:name w:val="heading 7"/>
    <w:basedOn w:val="a"/>
    <w:next w:val="a"/>
    <w:link w:val="70"/>
    <w:uiPriority w:val="9"/>
    <w:semiHidden/>
    <w:unhideWhenUsed/>
    <w:qFormat/>
    <w:pPr>
      <w:keepNext/>
      <w:keepLines/>
      <w:spacing w:before="40" w:after="0"/>
      <w:outlineLvl w:val="6"/>
    </w:pPr>
    <w:rPr>
      <w:rFonts w:cstheme="majorBidi"/>
      <w:b/>
      <w:bCs/>
      <w:color w:val="595959" w:themeColor="text1" w:themeTint="A6"/>
    </w:rPr>
  </w:style>
  <w:style w:type="paragraph" w:styleId="8">
    <w:name w:val="heading 8"/>
    <w:basedOn w:val="a"/>
    <w:next w:val="a"/>
    <w:link w:val="80"/>
    <w:uiPriority w:val="9"/>
    <w:semiHidden/>
    <w:unhideWhenUsed/>
    <w:qFormat/>
    <w:pPr>
      <w:keepNext/>
      <w:keepLines/>
      <w:spacing w:after="0"/>
      <w:outlineLvl w:val="7"/>
    </w:pPr>
    <w:rPr>
      <w:rFonts w:cstheme="majorBidi"/>
      <w:color w:val="595959" w:themeColor="text1" w:themeTint="A6"/>
    </w:rPr>
  </w:style>
  <w:style w:type="paragraph" w:styleId="9">
    <w:name w:val="heading 9"/>
    <w:basedOn w:val="a"/>
    <w:next w:val="a"/>
    <w:link w:val="90"/>
    <w:uiPriority w:val="9"/>
    <w:semiHidden/>
    <w:unhideWhenUsed/>
    <w:qFormat/>
    <w:pPr>
      <w:keepNext/>
      <w:keepLines/>
      <w:spacing w:after="0"/>
      <w:outlineLvl w:val="8"/>
    </w:pPr>
    <w:rPr>
      <w:rFonts w:eastAsiaTheme="majorEastAsia" w:cstheme="majorBidi"/>
      <w:color w:val="595959" w:themeColor="text1" w:themeTint="A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Date"/>
    <w:basedOn w:val="a"/>
    <w:next w:val="a"/>
    <w:link w:val="a4"/>
    <w:uiPriority w:val="99"/>
    <w:semiHidden/>
    <w:unhideWhenUsed/>
    <w:pPr>
      <w:ind w:leftChars="2500" w:left="100"/>
    </w:pPr>
  </w:style>
  <w:style w:type="paragraph" w:styleId="a5">
    <w:name w:val="Subtitle"/>
    <w:basedOn w:val="a"/>
    <w:next w:val="a"/>
    <w:link w:val="a6"/>
    <w:uiPriority w:val="11"/>
    <w:qFormat/>
    <w:pPr>
      <w:jc w:val="center"/>
    </w:pPr>
    <w:rPr>
      <w:rFonts w:asciiTheme="majorHAnsi" w:eastAsiaTheme="majorEastAsia" w:hAnsiTheme="majorHAnsi" w:cstheme="majorBidi"/>
      <w:color w:val="595959" w:themeColor="text1" w:themeTint="A6"/>
      <w:spacing w:val="15"/>
      <w:sz w:val="28"/>
      <w:szCs w:val="28"/>
    </w:rPr>
  </w:style>
  <w:style w:type="paragraph" w:styleId="a7">
    <w:name w:val="Title"/>
    <w:basedOn w:val="a"/>
    <w:next w:val="a"/>
    <w:link w:val="a8"/>
    <w:uiPriority w:val="10"/>
    <w:qFormat/>
    <w:pPr>
      <w:spacing w:after="80" w:line="240" w:lineRule="auto"/>
      <w:contextualSpacing/>
      <w:jc w:val="center"/>
    </w:pPr>
    <w:rPr>
      <w:rFonts w:asciiTheme="majorHAnsi" w:eastAsiaTheme="majorEastAsia" w:hAnsiTheme="majorHAnsi" w:cstheme="majorBidi"/>
      <w:spacing w:val="-10"/>
      <w:kern w:val="28"/>
      <w:sz w:val="56"/>
      <w:szCs w:val="56"/>
    </w:rPr>
  </w:style>
  <w:style w:type="character" w:customStyle="1" w:styleId="10">
    <w:name w:val="标题 1 字符"/>
    <w:basedOn w:val="a0"/>
    <w:link w:val="1"/>
    <w:uiPriority w:val="9"/>
    <w:rPr>
      <w:rFonts w:asciiTheme="majorHAnsi" w:eastAsiaTheme="majorEastAsia" w:hAnsiTheme="majorHAnsi" w:cstheme="majorBidi"/>
      <w:color w:val="0F4761" w:themeColor="accent1" w:themeShade="BF"/>
      <w:sz w:val="48"/>
      <w:szCs w:val="48"/>
    </w:rPr>
  </w:style>
  <w:style w:type="character" w:customStyle="1" w:styleId="20">
    <w:name w:val="标题 2 字符"/>
    <w:basedOn w:val="a0"/>
    <w:link w:val="2"/>
    <w:uiPriority w:val="9"/>
    <w:semiHidden/>
    <w:qFormat/>
    <w:rPr>
      <w:rFonts w:asciiTheme="majorHAnsi" w:eastAsiaTheme="majorEastAsia" w:hAnsiTheme="majorHAnsi" w:cstheme="majorBidi"/>
      <w:color w:val="0F4761" w:themeColor="accent1" w:themeShade="BF"/>
      <w:sz w:val="40"/>
      <w:szCs w:val="40"/>
    </w:rPr>
  </w:style>
  <w:style w:type="character" w:customStyle="1" w:styleId="30">
    <w:name w:val="标题 3 字符"/>
    <w:basedOn w:val="a0"/>
    <w:link w:val="3"/>
    <w:uiPriority w:val="9"/>
    <w:semiHidden/>
    <w:qFormat/>
    <w:rPr>
      <w:rFonts w:asciiTheme="majorHAnsi" w:eastAsiaTheme="majorEastAsia" w:hAnsiTheme="majorHAnsi" w:cstheme="majorBidi"/>
      <w:color w:val="0F4761" w:themeColor="accent1" w:themeShade="BF"/>
      <w:sz w:val="32"/>
      <w:szCs w:val="32"/>
    </w:rPr>
  </w:style>
  <w:style w:type="character" w:customStyle="1" w:styleId="40">
    <w:name w:val="标题 4 字符"/>
    <w:basedOn w:val="a0"/>
    <w:link w:val="4"/>
    <w:uiPriority w:val="9"/>
    <w:semiHidden/>
    <w:qFormat/>
    <w:rPr>
      <w:rFonts w:cstheme="majorBidi"/>
      <w:color w:val="0F4761" w:themeColor="accent1" w:themeShade="BF"/>
      <w:sz w:val="28"/>
      <w:szCs w:val="28"/>
    </w:rPr>
  </w:style>
  <w:style w:type="character" w:customStyle="1" w:styleId="50">
    <w:name w:val="标题 5 字符"/>
    <w:basedOn w:val="a0"/>
    <w:link w:val="5"/>
    <w:uiPriority w:val="9"/>
    <w:semiHidden/>
    <w:qFormat/>
    <w:rPr>
      <w:rFonts w:cstheme="majorBidi"/>
      <w:color w:val="0F4761" w:themeColor="accent1" w:themeShade="BF"/>
      <w:sz w:val="24"/>
    </w:rPr>
  </w:style>
  <w:style w:type="character" w:customStyle="1" w:styleId="60">
    <w:name w:val="标题 6 字符"/>
    <w:basedOn w:val="a0"/>
    <w:link w:val="6"/>
    <w:uiPriority w:val="9"/>
    <w:semiHidden/>
    <w:qFormat/>
    <w:rPr>
      <w:rFonts w:cstheme="majorBidi"/>
      <w:b/>
      <w:bCs/>
      <w:color w:val="0F4761" w:themeColor="accent1" w:themeShade="BF"/>
    </w:rPr>
  </w:style>
  <w:style w:type="character" w:customStyle="1" w:styleId="70">
    <w:name w:val="标题 7 字符"/>
    <w:basedOn w:val="a0"/>
    <w:link w:val="7"/>
    <w:uiPriority w:val="9"/>
    <w:semiHidden/>
    <w:rPr>
      <w:rFonts w:cstheme="majorBidi"/>
      <w:b/>
      <w:bCs/>
      <w:color w:val="595959" w:themeColor="text1" w:themeTint="A6"/>
    </w:rPr>
  </w:style>
  <w:style w:type="character" w:customStyle="1" w:styleId="80">
    <w:name w:val="标题 8 字符"/>
    <w:basedOn w:val="a0"/>
    <w:link w:val="8"/>
    <w:uiPriority w:val="9"/>
    <w:semiHidden/>
    <w:qFormat/>
    <w:rPr>
      <w:rFonts w:cstheme="majorBidi"/>
      <w:color w:val="595959" w:themeColor="text1" w:themeTint="A6"/>
    </w:rPr>
  </w:style>
  <w:style w:type="character" w:customStyle="1" w:styleId="90">
    <w:name w:val="标题 9 字符"/>
    <w:basedOn w:val="a0"/>
    <w:link w:val="9"/>
    <w:uiPriority w:val="9"/>
    <w:semiHidden/>
    <w:qFormat/>
    <w:rPr>
      <w:rFonts w:eastAsiaTheme="majorEastAsia" w:cstheme="majorBidi"/>
      <w:color w:val="595959" w:themeColor="text1" w:themeTint="A6"/>
    </w:rPr>
  </w:style>
  <w:style w:type="character" w:customStyle="1" w:styleId="a8">
    <w:name w:val="标题 字符"/>
    <w:basedOn w:val="a0"/>
    <w:link w:val="a7"/>
    <w:uiPriority w:val="10"/>
    <w:rPr>
      <w:rFonts w:asciiTheme="majorHAnsi" w:eastAsiaTheme="majorEastAsia" w:hAnsiTheme="majorHAnsi" w:cstheme="majorBidi"/>
      <w:spacing w:val="-10"/>
      <w:kern w:val="28"/>
      <w:sz w:val="56"/>
      <w:szCs w:val="56"/>
    </w:rPr>
  </w:style>
  <w:style w:type="character" w:customStyle="1" w:styleId="a6">
    <w:name w:val="副标题 字符"/>
    <w:basedOn w:val="a0"/>
    <w:link w:val="a5"/>
    <w:uiPriority w:val="11"/>
    <w:qFormat/>
    <w:rPr>
      <w:rFonts w:asciiTheme="majorHAnsi" w:eastAsiaTheme="majorEastAsia" w:hAnsiTheme="majorHAnsi" w:cstheme="majorBidi"/>
      <w:color w:val="595959" w:themeColor="text1" w:themeTint="A6"/>
      <w:spacing w:val="15"/>
      <w:sz w:val="28"/>
      <w:szCs w:val="28"/>
    </w:rPr>
  </w:style>
  <w:style w:type="paragraph" w:styleId="a9">
    <w:name w:val="Quote"/>
    <w:basedOn w:val="a"/>
    <w:next w:val="a"/>
    <w:link w:val="aa"/>
    <w:uiPriority w:val="29"/>
    <w:qFormat/>
    <w:pPr>
      <w:spacing w:before="160"/>
      <w:jc w:val="center"/>
    </w:pPr>
    <w:rPr>
      <w:i/>
      <w:iCs/>
      <w:color w:val="404040" w:themeColor="text1" w:themeTint="BF"/>
    </w:rPr>
  </w:style>
  <w:style w:type="character" w:customStyle="1" w:styleId="aa">
    <w:name w:val="引用 字符"/>
    <w:basedOn w:val="a0"/>
    <w:link w:val="a9"/>
    <w:uiPriority w:val="29"/>
    <w:qFormat/>
    <w:rPr>
      <w:i/>
      <w:iCs/>
      <w:color w:val="404040" w:themeColor="text1" w:themeTint="BF"/>
    </w:rPr>
  </w:style>
  <w:style w:type="paragraph" w:styleId="ab">
    <w:name w:val="List Paragraph"/>
    <w:basedOn w:val="a"/>
    <w:uiPriority w:val="34"/>
    <w:qFormat/>
    <w:pPr>
      <w:ind w:left="720"/>
      <w:contextualSpacing/>
    </w:pPr>
  </w:style>
  <w:style w:type="character" w:customStyle="1" w:styleId="11">
    <w:name w:val="明显强调1"/>
    <w:basedOn w:val="a0"/>
    <w:uiPriority w:val="21"/>
    <w:qFormat/>
    <w:rPr>
      <w:i/>
      <w:iCs/>
      <w:color w:val="0F4761" w:themeColor="accent1" w:themeShade="BF"/>
    </w:rPr>
  </w:style>
  <w:style w:type="paragraph" w:styleId="ac">
    <w:name w:val="Intense Quote"/>
    <w:basedOn w:val="a"/>
    <w:next w:val="a"/>
    <w:link w:val="ad"/>
    <w:uiPriority w:val="30"/>
    <w:qFormat/>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d">
    <w:name w:val="明显引用 字符"/>
    <w:basedOn w:val="a0"/>
    <w:link w:val="ac"/>
    <w:uiPriority w:val="30"/>
    <w:rPr>
      <w:i/>
      <w:iCs/>
      <w:color w:val="0F4761" w:themeColor="accent1" w:themeShade="BF"/>
    </w:rPr>
  </w:style>
  <w:style w:type="character" w:customStyle="1" w:styleId="12">
    <w:name w:val="明显参考1"/>
    <w:basedOn w:val="a0"/>
    <w:uiPriority w:val="32"/>
    <w:qFormat/>
    <w:rPr>
      <w:b/>
      <w:bCs/>
      <w:smallCaps/>
      <w:color w:val="0F4761" w:themeColor="accent1" w:themeShade="BF"/>
      <w:spacing w:val="5"/>
    </w:rPr>
  </w:style>
  <w:style w:type="character" w:customStyle="1" w:styleId="a4">
    <w:name w:val="日期 字符"/>
    <w:basedOn w:val="a0"/>
    <w:link w:val="a3"/>
    <w:uiPriority w:val="99"/>
    <w:semiHidden/>
  </w:style>
  <w:style w:type="paragraph" w:customStyle="1" w:styleId="ae">
    <w:name w:val="段"/>
    <w:qFormat/>
    <w:pPr>
      <w:autoSpaceDE w:val="0"/>
      <w:autoSpaceDN w:val="0"/>
      <w:ind w:firstLineChars="200" w:firstLine="200"/>
      <w:jc w:val="both"/>
    </w:pPr>
    <w:rPr>
      <w:rFonts w:ascii="宋体"/>
      <w:kern w:val="2"/>
      <w:sz w:val="21"/>
      <w:szCs w:val="22"/>
    </w:rPr>
  </w:style>
  <w:style w:type="paragraph" w:styleId="af">
    <w:name w:val="header"/>
    <w:basedOn w:val="a"/>
    <w:link w:val="af0"/>
    <w:uiPriority w:val="99"/>
    <w:unhideWhenUsed/>
    <w:rsid w:val="00953BF7"/>
    <w:pPr>
      <w:tabs>
        <w:tab w:val="center" w:pos="4153"/>
        <w:tab w:val="right" w:pos="8306"/>
      </w:tabs>
      <w:snapToGrid w:val="0"/>
      <w:spacing w:line="240" w:lineRule="auto"/>
      <w:jc w:val="center"/>
    </w:pPr>
    <w:rPr>
      <w:sz w:val="18"/>
      <w:szCs w:val="18"/>
    </w:rPr>
  </w:style>
  <w:style w:type="character" w:customStyle="1" w:styleId="af0">
    <w:name w:val="页眉 字符"/>
    <w:basedOn w:val="a0"/>
    <w:link w:val="af"/>
    <w:uiPriority w:val="99"/>
    <w:rsid w:val="00953BF7"/>
    <w:rPr>
      <w:kern w:val="2"/>
      <w:sz w:val="18"/>
      <w:szCs w:val="18"/>
      <w14:ligatures w14:val="standardContextual"/>
    </w:rPr>
  </w:style>
  <w:style w:type="paragraph" w:styleId="af1">
    <w:name w:val="footer"/>
    <w:basedOn w:val="a"/>
    <w:link w:val="af2"/>
    <w:uiPriority w:val="99"/>
    <w:unhideWhenUsed/>
    <w:rsid w:val="00953BF7"/>
    <w:pPr>
      <w:tabs>
        <w:tab w:val="center" w:pos="4153"/>
        <w:tab w:val="right" w:pos="8306"/>
      </w:tabs>
      <w:snapToGrid w:val="0"/>
      <w:spacing w:line="240" w:lineRule="auto"/>
    </w:pPr>
    <w:rPr>
      <w:sz w:val="18"/>
      <w:szCs w:val="18"/>
    </w:rPr>
  </w:style>
  <w:style w:type="character" w:customStyle="1" w:styleId="af2">
    <w:name w:val="页脚 字符"/>
    <w:basedOn w:val="a0"/>
    <w:link w:val="af1"/>
    <w:uiPriority w:val="99"/>
    <w:rsid w:val="00953BF7"/>
    <w:rPr>
      <w:kern w:val="2"/>
      <w:sz w:val="18"/>
      <w:szCs w:val="18"/>
      <w14:ligatures w14:val="standardContextual"/>
    </w:rPr>
  </w:style>
  <w:style w:type="paragraph" w:styleId="af3">
    <w:name w:val="Revision"/>
    <w:hidden/>
    <w:uiPriority w:val="99"/>
    <w:unhideWhenUsed/>
    <w:rsid w:val="00953BF7"/>
    <w:rPr>
      <w:kern w:val="2"/>
      <w:sz w:val="22"/>
      <w:szCs w:val="24"/>
      <w14:ligatures w14:val="standardContextual"/>
    </w:rPr>
  </w:style>
  <w:style w:type="character" w:styleId="af4">
    <w:name w:val="annotation reference"/>
    <w:basedOn w:val="a0"/>
    <w:uiPriority w:val="99"/>
    <w:semiHidden/>
    <w:unhideWhenUsed/>
    <w:rsid w:val="00953BF7"/>
    <w:rPr>
      <w:sz w:val="21"/>
      <w:szCs w:val="21"/>
    </w:rPr>
  </w:style>
  <w:style w:type="paragraph" w:styleId="af5">
    <w:name w:val="annotation text"/>
    <w:basedOn w:val="a"/>
    <w:link w:val="af6"/>
    <w:uiPriority w:val="99"/>
    <w:unhideWhenUsed/>
    <w:rsid w:val="00953BF7"/>
  </w:style>
  <w:style w:type="character" w:customStyle="1" w:styleId="af6">
    <w:name w:val="批注文字 字符"/>
    <w:basedOn w:val="a0"/>
    <w:link w:val="af5"/>
    <w:uiPriority w:val="99"/>
    <w:rsid w:val="00953BF7"/>
    <w:rPr>
      <w:kern w:val="2"/>
      <w:sz w:val="22"/>
      <w:szCs w:val="24"/>
      <w14:ligatures w14:val="standardContextual"/>
    </w:rPr>
  </w:style>
  <w:style w:type="paragraph" w:styleId="af7">
    <w:name w:val="annotation subject"/>
    <w:basedOn w:val="af5"/>
    <w:next w:val="af5"/>
    <w:link w:val="af8"/>
    <w:uiPriority w:val="99"/>
    <w:semiHidden/>
    <w:unhideWhenUsed/>
    <w:rsid w:val="00953BF7"/>
    <w:rPr>
      <w:b/>
      <w:bCs/>
    </w:rPr>
  </w:style>
  <w:style w:type="character" w:customStyle="1" w:styleId="af8">
    <w:name w:val="批注主题 字符"/>
    <w:basedOn w:val="af6"/>
    <w:link w:val="af7"/>
    <w:uiPriority w:val="99"/>
    <w:semiHidden/>
    <w:rsid w:val="00953BF7"/>
    <w:rPr>
      <w:b/>
      <w:bCs/>
      <w:kern w:val="2"/>
      <w:sz w:val="22"/>
      <w:szCs w:val="24"/>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229</TotalTime>
  <Pages>23</Pages>
  <Words>1512</Words>
  <Characters>8625</Characters>
  <Application>Microsoft Office Word</Application>
  <DocSecurity>0</DocSecurity>
  <Lines>71</Lines>
  <Paragraphs>20</Paragraphs>
  <ScaleCrop>false</ScaleCrop>
  <Company/>
  <LinksUpToDate>false</LinksUpToDate>
  <CharactersWithSpaces>10117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斌 DENG</dc:creator>
  <cp:lastModifiedBy>Bing LI</cp:lastModifiedBy>
  <cp:revision>22</cp:revision>
  <dcterms:created xsi:type="dcterms:W3CDTF">2026-04-27T13:52:00Z</dcterms:created>
  <dcterms:modified xsi:type="dcterms:W3CDTF">2026-07-08T00:24:00Z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eyJoZGlkIjoiYWJiYTI1NGYxYjAwMWU1YWY2MWRjOWMxM2UxMjNkNTgifQ==</vt:lpwstr>
  </property>
  <property fmtid="{D5CDD505-2E9C-101B-9397-08002B2CF9AE}" pid="3" name="KSOProductBuildVer">
    <vt:lpwstr>2052-12.1.0.19302</vt:lpwstr>
  </property>
  <property fmtid="{D5CDD505-2E9C-101B-9397-08002B2CF9AE}" pid="4" name="ICV">
    <vt:lpwstr>1E33B8F1B3E24A34A5C72E39D0947253_12</vt:lpwstr>
  </property>
</Properties>
</file>